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9" w:rsidRPr="00B71857" w:rsidRDefault="00AD23E9" w:rsidP="00EC2118">
      <w:pPr>
        <w:pStyle w:val="NoSpacing"/>
        <w:jc w:val="center"/>
        <w:rPr>
          <w:rFonts w:ascii="Arial" w:hAnsi="Arial" w:cs="Arial"/>
          <w:b/>
          <w:sz w:val="28"/>
        </w:rPr>
      </w:pPr>
      <w:r w:rsidRPr="00B71857">
        <w:rPr>
          <w:rFonts w:ascii="Arial" w:hAnsi="Arial" w:cs="Arial"/>
          <w:b/>
          <w:sz w:val="28"/>
        </w:rPr>
        <w:t>VILLAGE OF EVENDALE</w:t>
      </w:r>
    </w:p>
    <w:p w:rsidR="00AD23E9" w:rsidRPr="00B71857" w:rsidRDefault="00AD23E9" w:rsidP="00EC2118">
      <w:pPr>
        <w:pStyle w:val="NoSpacing"/>
        <w:jc w:val="center"/>
        <w:rPr>
          <w:rFonts w:ascii="Arial" w:hAnsi="Arial" w:cs="Arial"/>
          <w:b/>
          <w:sz w:val="28"/>
        </w:rPr>
      </w:pPr>
      <w:r>
        <w:rPr>
          <w:rFonts w:ascii="Arial" w:hAnsi="Arial" w:cs="Arial"/>
          <w:b/>
          <w:sz w:val="28"/>
        </w:rPr>
        <w:t>PLANNING COMMISSION</w:t>
      </w:r>
    </w:p>
    <w:p w:rsidR="00AD23E9" w:rsidRPr="00B71857" w:rsidRDefault="00AD23E9" w:rsidP="00EC2118">
      <w:pPr>
        <w:pStyle w:val="NoSpacing"/>
        <w:jc w:val="center"/>
        <w:rPr>
          <w:rFonts w:ascii="Arial" w:hAnsi="Arial" w:cs="Arial"/>
          <w:sz w:val="24"/>
          <w:szCs w:val="24"/>
        </w:rPr>
      </w:pPr>
      <w:r w:rsidRPr="00B71857">
        <w:rPr>
          <w:rFonts w:ascii="Arial" w:hAnsi="Arial" w:cs="Arial"/>
          <w:sz w:val="24"/>
          <w:szCs w:val="24"/>
        </w:rPr>
        <w:t xml:space="preserve">Minutes from the </w:t>
      </w:r>
      <w:r>
        <w:rPr>
          <w:rFonts w:ascii="Arial" w:hAnsi="Arial" w:cs="Arial"/>
          <w:sz w:val="24"/>
          <w:szCs w:val="24"/>
        </w:rPr>
        <w:t>November 19</w:t>
      </w:r>
      <w:r w:rsidRPr="00B71857">
        <w:rPr>
          <w:rFonts w:ascii="Arial" w:hAnsi="Arial" w:cs="Arial"/>
          <w:sz w:val="24"/>
          <w:szCs w:val="24"/>
        </w:rPr>
        <w:t xml:space="preserve">, 2019 </w:t>
      </w:r>
      <w:r>
        <w:rPr>
          <w:rFonts w:ascii="Arial" w:hAnsi="Arial" w:cs="Arial"/>
          <w:sz w:val="24"/>
          <w:szCs w:val="24"/>
        </w:rPr>
        <w:t>R</w:t>
      </w:r>
      <w:bookmarkStart w:id="0" w:name="_GoBack"/>
      <w:bookmarkEnd w:id="0"/>
      <w:r>
        <w:rPr>
          <w:rFonts w:ascii="Arial" w:hAnsi="Arial" w:cs="Arial"/>
          <w:sz w:val="24"/>
          <w:szCs w:val="24"/>
        </w:rPr>
        <w:t xml:space="preserve">egular </w:t>
      </w:r>
      <w:r w:rsidRPr="00B71857">
        <w:rPr>
          <w:rFonts w:ascii="Arial" w:hAnsi="Arial" w:cs="Arial"/>
          <w:sz w:val="24"/>
          <w:szCs w:val="24"/>
        </w:rPr>
        <w:t>Meeting</w:t>
      </w:r>
    </w:p>
    <w:p w:rsidR="00AD23E9" w:rsidRPr="00B71857" w:rsidRDefault="00AD23E9" w:rsidP="00EC2118">
      <w:pPr>
        <w:pStyle w:val="NoSpacing"/>
        <w:jc w:val="center"/>
        <w:rPr>
          <w:rFonts w:ascii="Arial" w:hAnsi="Arial" w:cs="Arial"/>
          <w:sz w:val="24"/>
          <w:szCs w:val="24"/>
        </w:rPr>
      </w:pPr>
      <w:r w:rsidRPr="00B71857">
        <w:rPr>
          <w:rFonts w:ascii="Arial" w:hAnsi="Arial" w:cs="Arial"/>
          <w:sz w:val="24"/>
          <w:szCs w:val="24"/>
        </w:rPr>
        <w:t>Evendale Municipal Building, 10500 Reading Rd. Evendale, Ohio</w:t>
      </w:r>
    </w:p>
    <w:p w:rsidR="008638ED" w:rsidRPr="008132CF" w:rsidRDefault="008638ED" w:rsidP="00EC2118">
      <w:pPr>
        <w:pStyle w:val="NoSpacing"/>
        <w:jc w:val="center"/>
        <w:rPr>
          <w:rFonts w:ascii="Times New Roman" w:hAnsi="Times New Roman" w:cs="Times New Roman"/>
          <w:b/>
          <w:color w:val="FF0000"/>
          <w:sz w:val="24"/>
          <w:szCs w:val="24"/>
        </w:rPr>
      </w:pPr>
    </w:p>
    <w:p w:rsidR="008638ED" w:rsidRPr="00AD23E9" w:rsidRDefault="008638ED" w:rsidP="00EC2118">
      <w:pPr>
        <w:pStyle w:val="NoSpacing"/>
        <w:jc w:val="center"/>
        <w:rPr>
          <w:rFonts w:ascii="Times New Roman" w:hAnsi="Times New Roman" w:cs="Times New Roman"/>
          <w:b/>
          <w:sz w:val="24"/>
          <w:szCs w:val="24"/>
        </w:rPr>
      </w:pPr>
    </w:p>
    <w:p w:rsidR="008638ED" w:rsidRPr="00AD23E9" w:rsidRDefault="008638ED" w:rsidP="00A44C8F">
      <w:pPr>
        <w:spacing w:after="0"/>
        <w:rPr>
          <w:rFonts w:ascii="Times New Roman" w:hAnsi="Times New Roman" w:cs="Times New Roman"/>
        </w:rPr>
      </w:pPr>
      <w:r w:rsidRPr="00AD23E9">
        <w:rPr>
          <w:rFonts w:ascii="Times New Roman" w:hAnsi="Times New Roman" w:cs="Times New Roman"/>
        </w:rPr>
        <w:t xml:space="preserve">The regularly scheduled meeting of the Evendale Planning Commission (EPC) was called to order by Chairman Chris Patterson at </w:t>
      </w:r>
      <w:r w:rsidR="00170EFD" w:rsidRPr="00AD23E9">
        <w:rPr>
          <w:rFonts w:ascii="Times New Roman" w:hAnsi="Times New Roman" w:cs="Times New Roman"/>
        </w:rPr>
        <w:t>6</w:t>
      </w:r>
      <w:r w:rsidRPr="00AD23E9">
        <w:rPr>
          <w:rFonts w:ascii="Times New Roman" w:hAnsi="Times New Roman" w:cs="Times New Roman"/>
        </w:rPr>
        <w:t xml:space="preserve">:00pm on </w:t>
      </w:r>
      <w:r w:rsidR="00AD23E9" w:rsidRPr="00AD23E9">
        <w:rPr>
          <w:rFonts w:ascii="Times New Roman" w:hAnsi="Times New Roman" w:cs="Times New Roman"/>
        </w:rPr>
        <w:t>November 19</w:t>
      </w:r>
      <w:r w:rsidRPr="00AD23E9">
        <w:rPr>
          <w:rFonts w:ascii="Times New Roman" w:hAnsi="Times New Roman" w:cs="Times New Roman"/>
        </w:rPr>
        <w:t>, 2019. Attending were EPC members</w:t>
      </w:r>
      <w:r w:rsidR="00D80F17" w:rsidRPr="00AD23E9">
        <w:rPr>
          <w:rFonts w:ascii="Times New Roman" w:hAnsi="Times New Roman" w:cs="Times New Roman"/>
        </w:rPr>
        <w:t xml:space="preserve"> Catherine </w:t>
      </w:r>
      <w:r w:rsidR="009B5979" w:rsidRPr="00AD23E9">
        <w:rPr>
          <w:rFonts w:ascii="Times New Roman" w:hAnsi="Times New Roman" w:cs="Times New Roman"/>
        </w:rPr>
        <w:t>Bennett</w:t>
      </w:r>
      <w:r w:rsidR="00D80F17" w:rsidRPr="00AD23E9">
        <w:rPr>
          <w:rFonts w:ascii="Times New Roman" w:hAnsi="Times New Roman" w:cs="Times New Roman"/>
        </w:rPr>
        <w:t>,</w:t>
      </w:r>
      <w:r w:rsidRPr="00AD23E9">
        <w:rPr>
          <w:rFonts w:ascii="Times New Roman" w:hAnsi="Times New Roman" w:cs="Times New Roman"/>
        </w:rPr>
        <w:t xml:space="preserve"> Beth McDaniel</w:t>
      </w:r>
      <w:r w:rsidR="00093314" w:rsidRPr="00AD23E9">
        <w:rPr>
          <w:rFonts w:ascii="Times New Roman" w:hAnsi="Times New Roman" w:cs="Times New Roman"/>
        </w:rPr>
        <w:t xml:space="preserve">, </w:t>
      </w:r>
      <w:r w:rsidR="00AD23E9" w:rsidRPr="00AD23E9">
        <w:rPr>
          <w:rFonts w:ascii="Times New Roman" w:hAnsi="Times New Roman" w:cs="Times New Roman"/>
        </w:rPr>
        <w:t xml:space="preserve">and </w:t>
      </w:r>
      <w:r w:rsidR="00093314" w:rsidRPr="00AD23E9">
        <w:rPr>
          <w:rFonts w:ascii="Times New Roman" w:hAnsi="Times New Roman" w:cs="Times New Roman"/>
        </w:rPr>
        <w:t>Jan</w:t>
      </w:r>
      <w:r w:rsidR="001A0C46" w:rsidRPr="00AD23E9">
        <w:rPr>
          <w:rFonts w:ascii="Times New Roman" w:hAnsi="Times New Roman" w:cs="Times New Roman"/>
        </w:rPr>
        <w:t>n</w:t>
      </w:r>
      <w:r w:rsidR="00093314" w:rsidRPr="00AD23E9">
        <w:rPr>
          <w:rFonts w:ascii="Times New Roman" w:hAnsi="Times New Roman" w:cs="Times New Roman"/>
        </w:rPr>
        <w:t>elle Moore</w:t>
      </w:r>
      <w:r w:rsidR="00AD23E9" w:rsidRPr="00AD23E9">
        <w:rPr>
          <w:rFonts w:ascii="Times New Roman" w:hAnsi="Times New Roman" w:cs="Times New Roman"/>
        </w:rPr>
        <w:t>. Member</w:t>
      </w:r>
      <w:r w:rsidRPr="00AD23E9">
        <w:rPr>
          <w:rFonts w:ascii="Times New Roman" w:hAnsi="Times New Roman" w:cs="Times New Roman"/>
        </w:rPr>
        <w:t xml:space="preserve"> John Richey</w:t>
      </w:r>
      <w:r w:rsidR="00AD23E9" w:rsidRPr="00AD23E9">
        <w:rPr>
          <w:rFonts w:ascii="Times New Roman" w:hAnsi="Times New Roman" w:cs="Times New Roman"/>
        </w:rPr>
        <w:t xml:space="preserve"> was absent.</w:t>
      </w:r>
      <w:r w:rsidRPr="00AD23E9">
        <w:rPr>
          <w:rFonts w:ascii="Times New Roman" w:hAnsi="Times New Roman" w:cs="Times New Roman"/>
        </w:rPr>
        <w:t xml:space="preserve"> Supporting the EPC were Ralph Terbrueggen (</w:t>
      </w:r>
      <w:r w:rsidR="00C727AF" w:rsidRPr="00AD23E9">
        <w:rPr>
          <w:rFonts w:ascii="Times New Roman" w:hAnsi="Times New Roman" w:cs="Times New Roman"/>
        </w:rPr>
        <w:t>EPC Staff</w:t>
      </w:r>
      <w:r w:rsidRPr="00AD23E9">
        <w:rPr>
          <w:rFonts w:ascii="Times New Roman" w:hAnsi="Times New Roman" w:cs="Times New Roman"/>
        </w:rPr>
        <w:t>), Patrick Quinn (</w:t>
      </w:r>
      <w:r w:rsidR="00C727AF" w:rsidRPr="00AD23E9">
        <w:rPr>
          <w:rFonts w:ascii="Times New Roman" w:hAnsi="Times New Roman" w:cs="Times New Roman"/>
        </w:rPr>
        <w:t>EPC Staff</w:t>
      </w:r>
      <w:r w:rsidRPr="00AD23E9">
        <w:rPr>
          <w:rFonts w:ascii="Times New Roman" w:hAnsi="Times New Roman" w:cs="Times New Roman"/>
        </w:rPr>
        <w:t>)</w:t>
      </w:r>
      <w:r w:rsidR="00AB648E" w:rsidRPr="00AD23E9">
        <w:rPr>
          <w:rFonts w:ascii="Times New Roman" w:hAnsi="Times New Roman" w:cs="Times New Roman"/>
        </w:rPr>
        <w:t>,</w:t>
      </w:r>
      <w:r w:rsidRPr="00AD23E9">
        <w:rPr>
          <w:rFonts w:ascii="Times New Roman" w:hAnsi="Times New Roman" w:cs="Times New Roman"/>
        </w:rPr>
        <w:t xml:space="preserve"> </w:t>
      </w:r>
      <w:r w:rsidR="00F53531" w:rsidRPr="00AD23E9">
        <w:rPr>
          <w:rFonts w:ascii="Times New Roman" w:hAnsi="Times New Roman" w:cs="Times New Roman"/>
        </w:rPr>
        <w:t xml:space="preserve">Kathy Ryan (representing the Village Solicitor) </w:t>
      </w:r>
      <w:r w:rsidR="005829A3" w:rsidRPr="00AD23E9">
        <w:rPr>
          <w:rFonts w:ascii="Times New Roman" w:hAnsi="Times New Roman" w:cs="Times New Roman"/>
        </w:rPr>
        <w:t xml:space="preserve">and </w:t>
      </w:r>
      <w:r w:rsidR="002F5A8C" w:rsidRPr="00AD23E9">
        <w:rPr>
          <w:rFonts w:ascii="Times New Roman" w:hAnsi="Times New Roman" w:cs="Times New Roman"/>
        </w:rPr>
        <w:t>Andrew Rodney (</w:t>
      </w:r>
      <w:r w:rsidR="00923167" w:rsidRPr="00AD23E9">
        <w:rPr>
          <w:rFonts w:ascii="Times New Roman" w:hAnsi="Times New Roman" w:cs="Times New Roman"/>
        </w:rPr>
        <w:t>Building, Planning, &amp; Zoning Manager</w:t>
      </w:r>
      <w:r w:rsidR="002F5A8C" w:rsidRPr="00AD23E9">
        <w:rPr>
          <w:rFonts w:ascii="Times New Roman" w:hAnsi="Times New Roman" w:cs="Times New Roman"/>
        </w:rPr>
        <w:t>).</w:t>
      </w:r>
      <w:r w:rsidR="005829A3" w:rsidRPr="00AD23E9">
        <w:rPr>
          <w:rFonts w:ascii="Times New Roman" w:hAnsi="Times New Roman" w:cs="Times New Roman"/>
        </w:rPr>
        <w:t xml:space="preserve"> </w:t>
      </w:r>
    </w:p>
    <w:p w:rsidR="00125080" w:rsidRPr="00AD23E9" w:rsidRDefault="00125080" w:rsidP="00A44C8F">
      <w:pPr>
        <w:spacing w:after="0"/>
        <w:rPr>
          <w:rFonts w:ascii="Times New Roman" w:hAnsi="Times New Roman" w:cs="Times New Roman"/>
        </w:rPr>
      </w:pPr>
    </w:p>
    <w:p w:rsidR="00170EFD" w:rsidRPr="00AD23E9" w:rsidRDefault="00170EFD" w:rsidP="00A44C8F">
      <w:pPr>
        <w:spacing w:after="0"/>
        <w:rPr>
          <w:rFonts w:ascii="Times New Roman" w:hAnsi="Times New Roman" w:cs="Times New Roman"/>
        </w:rPr>
      </w:pPr>
      <w:r w:rsidRPr="00AD23E9">
        <w:rPr>
          <w:rFonts w:ascii="Times New Roman" w:hAnsi="Times New Roman" w:cs="Times New Roman"/>
        </w:rPr>
        <w:t>Those present recited The Pledge of Allegiance.</w:t>
      </w:r>
    </w:p>
    <w:p w:rsidR="00101005" w:rsidRPr="00AD23E9" w:rsidRDefault="00101005" w:rsidP="00A44C8F">
      <w:pPr>
        <w:spacing w:after="0"/>
        <w:ind w:firstLine="450"/>
        <w:outlineLvl w:val="0"/>
        <w:rPr>
          <w:rFonts w:ascii="Times New Roman" w:hAnsi="Times New Roman" w:cs="Times New Roman"/>
          <w:b/>
          <w:u w:val="single"/>
        </w:rPr>
      </w:pPr>
    </w:p>
    <w:p w:rsidR="008638ED" w:rsidRPr="00AD23E9" w:rsidRDefault="00075EB8" w:rsidP="00A44C8F">
      <w:pPr>
        <w:spacing w:after="0"/>
        <w:outlineLvl w:val="0"/>
        <w:rPr>
          <w:rFonts w:ascii="Times New Roman" w:hAnsi="Times New Roman" w:cs="Times New Roman"/>
          <w:b/>
          <w:u w:val="single"/>
        </w:rPr>
      </w:pPr>
      <w:r w:rsidRPr="00AD23E9">
        <w:rPr>
          <w:rFonts w:ascii="Times New Roman" w:hAnsi="Times New Roman" w:cs="Times New Roman"/>
          <w:b/>
          <w:u w:val="single"/>
        </w:rPr>
        <w:t>Old</w:t>
      </w:r>
      <w:r w:rsidR="008638ED" w:rsidRPr="00AD23E9">
        <w:rPr>
          <w:rFonts w:ascii="Times New Roman" w:hAnsi="Times New Roman" w:cs="Times New Roman"/>
          <w:b/>
          <w:u w:val="single"/>
        </w:rPr>
        <w:t xml:space="preserve"> Business:</w:t>
      </w:r>
    </w:p>
    <w:p w:rsidR="00AD23E9" w:rsidRPr="00AD23E9" w:rsidRDefault="00AD23E9" w:rsidP="00A44C8F">
      <w:pPr>
        <w:spacing w:after="0"/>
        <w:outlineLvl w:val="0"/>
        <w:rPr>
          <w:rFonts w:ascii="Times New Roman" w:hAnsi="Times New Roman" w:cs="Times New Roman"/>
          <w:b/>
          <w:u w:val="single"/>
        </w:rPr>
      </w:pPr>
    </w:p>
    <w:p w:rsidR="00AD23E9" w:rsidRPr="00AD23E9" w:rsidRDefault="00AD23E9" w:rsidP="00A44C8F">
      <w:pPr>
        <w:spacing w:after="0"/>
        <w:outlineLvl w:val="0"/>
        <w:rPr>
          <w:rFonts w:ascii="Times New Roman" w:hAnsi="Times New Roman" w:cs="Times New Roman"/>
        </w:rPr>
      </w:pPr>
      <w:r w:rsidRPr="00AD23E9">
        <w:rPr>
          <w:rFonts w:ascii="Times New Roman" w:hAnsi="Times New Roman" w:cs="Times New Roman"/>
        </w:rPr>
        <w:t>There was no Old Business to discuss.</w:t>
      </w:r>
    </w:p>
    <w:p w:rsidR="00101005" w:rsidRPr="00AD23E9" w:rsidRDefault="00101005" w:rsidP="00AD23E9">
      <w:pPr>
        <w:spacing w:after="0"/>
        <w:outlineLvl w:val="0"/>
        <w:rPr>
          <w:rFonts w:ascii="Times New Roman" w:hAnsi="Times New Roman" w:cs="Times New Roman"/>
          <w:b/>
          <w:u w:val="single"/>
        </w:rPr>
      </w:pPr>
    </w:p>
    <w:p w:rsidR="00AD23E9" w:rsidRPr="00AD23E9" w:rsidRDefault="00AD23E9" w:rsidP="00AD23E9">
      <w:pPr>
        <w:spacing w:after="0"/>
        <w:outlineLvl w:val="0"/>
        <w:rPr>
          <w:rFonts w:ascii="Times New Roman" w:hAnsi="Times New Roman" w:cs="Times New Roman"/>
          <w:b/>
          <w:u w:val="single"/>
        </w:rPr>
      </w:pPr>
      <w:r w:rsidRPr="00AD23E9">
        <w:rPr>
          <w:rFonts w:ascii="Times New Roman" w:hAnsi="Times New Roman" w:cs="Times New Roman"/>
          <w:b/>
          <w:u w:val="single"/>
        </w:rPr>
        <w:t>New Business:</w:t>
      </w:r>
    </w:p>
    <w:p w:rsidR="00AD23E9" w:rsidRPr="00AD23E9" w:rsidRDefault="00AD23E9" w:rsidP="00AD23E9">
      <w:pPr>
        <w:spacing w:after="0"/>
        <w:outlineLvl w:val="0"/>
        <w:rPr>
          <w:rFonts w:ascii="Times New Roman" w:hAnsi="Times New Roman" w:cs="Times New Roman"/>
          <w:b/>
          <w:u w:val="single"/>
        </w:rPr>
      </w:pPr>
    </w:p>
    <w:p w:rsidR="008638ED" w:rsidRPr="00AD23E9" w:rsidRDefault="00AD23E9" w:rsidP="00A44C8F">
      <w:pPr>
        <w:pStyle w:val="ListParagraph"/>
        <w:numPr>
          <w:ilvl w:val="0"/>
          <w:numId w:val="7"/>
        </w:numPr>
        <w:spacing w:after="0"/>
        <w:rPr>
          <w:rFonts w:ascii="Times New Roman" w:hAnsi="Times New Roman" w:cs="Times New Roman"/>
        </w:rPr>
      </w:pPr>
      <w:r w:rsidRPr="00AD23E9">
        <w:rPr>
          <w:rFonts w:ascii="Times New Roman" w:hAnsi="Times New Roman" w:cs="Times New Roman"/>
        </w:rPr>
        <w:t>Site Plan Review: Exterior Building Modifications at 10425 Reading Road.</w:t>
      </w:r>
    </w:p>
    <w:p w:rsidR="00AD23E9" w:rsidRPr="00AD23E9" w:rsidRDefault="00AD23E9" w:rsidP="00AD23E9">
      <w:pPr>
        <w:pStyle w:val="ListParagraph"/>
        <w:numPr>
          <w:ilvl w:val="1"/>
          <w:numId w:val="7"/>
        </w:numPr>
        <w:spacing w:after="0"/>
        <w:rPr>
          <w:rFonts w:ascii="Times New Roman" w:hAnsi="Times New Roman" w:cs="Times New Roman"/>
        </w:rPr>
      </w:pPr>
      <w:r w:rsidRPr="00AD23E9">
        <w:rPr>
          <w:rFonts w:ascii="Times New Roman" w:hAnsi="Times New Roman" w:cs="Times New Roman"/>
        </w:rPr>
        <w:t>Applicant – Irwing Gama, Sevan Multi-Site.</w:t>
      </w:r>
    </w:p>
    <w:p w:rsidR="00AD23E9" w:rsidRPr="00AD23E9" w:rsidRDefault="00AD23E9" w:rsidP="00AD23E9">
      <w:pPr>
        <w:pStyle w:val="ListParagraph"/>
        <w:numPr>
          <w:ilvl w:val="1"/>
          <w:numId w:val="7"/>
        </w:numPr>
        <w:spacing w:after="0"/>
        <w:rPr>
          <w:rFonts w:ascii="Times New Roman" w:hAnsi="Times New Roman" w:cs="Times New Roman"/>
        </w:rPr>
      </w:pPr>
      <w:r w:rsidRPr="00AD23E9">
        <w:rPr>
          <w:rFonts w:ascii="Times New Roman" w:hAnsi="Times New Roman" w:cs="Times New Roman"/>
        </w:rPr>
        <w:t>Owner – Carrols Restaurant Group, Inc. dba Burger King.</w:t>
      </w:r>
    </w:p>
    <w:p w:rsidR="00AD23E9" w:rsidRPr="00AD23E9" w:rsidRDefault="00AD23E9" w:rsidP="00AD23E9">
      <w:pPr>
        <w:pStyle w:val="ListParagraph"/>
        <w:numPr>
          <w:ilvl w:val="1"/>
          <w:numId w:val="7"/>
        </w:numPr>
        <w:spacing w:after="0"/>
        <w:rPr>
          <w:rFonts w:ascii="Times New Roman" w:hAnsi="Times New Roman" w:cs="Times New Roman"/>
        </w:rPr>
      </w:pPr>
      <w:r w:rsidRPr="00AD23E9">
        <w:rPr>
          <w:rFonts w:ascii="Times New Roman" w:hAnsi="Times New Roman" w:cs="Times New Roman"/>
        </w:rPr>
        <w:t>Zoning – OR, Office/Research.</w:t>
      </w:r>
    </w:p>
    <w:p w:rsidR="00AD23E9" w:rsidRDefault="00AD23E9" w:rsidP="00AD23E9">
      <w:pPr>
        <w:spacing w:after="0"/>
        <w:rPr>
          <w:rFonts w:ascii="Times New Roman" w:hAnsi="Times New Roman" w:cs="Times New Roman"/>
          <w:color w:val="FF0000"/>
        </w:rPr>
      </w:pPr>
    </w:p>
    <w:p w:rsidR="00AD23E9" w:rsidRDefault="00AD23E9" w:rsidP="00AD23E9">
      <w:pPr>
        <w:spacing w:after="0"/>
        <w:ind w:left="720"/>
        <w:rPr>
          <w:rFonts w:ascii="Times New Roman" w:hAnsi="Times New Roman" w:cs="Times New Roman"/>
        </w:rPr>
      </w:pPr>
      <w:r w:rsidRPr="00AD23E9">
        <w:rPr>
          <w:rFonts w:ascii="Times New Roman" w:hAnsi="Times New Roman" w:cs="Times New Roman"/>
        </w:rPr>
        <w:t>Corey Mor</w:t>
      </w:r>
      <w:r>
        <w:rPr>
          <w:rFonts w:ascii="Times New Roman" w:hAnsi="Times New Roman" w:cs="Times New Roman"/>
        </w:rPr>
        <w:t xml:space="preserve">ris of Sevan Multi-Site appeared before the EPC to represent the Applicant and Owner. Mr. Morris summarized the extent of the project, noting the proposed exterior materials and architecture. He stated exterior site work would be minimal, primarily to comply with requirements of the Americans with Disabilities Act (ADA). The interior will also be </w:t>
      </w:r>
      <w:r w:rsidR="007A101D">
        <w:rPr>
          <w:rFonts w:ascii="Times New Roman" w:hAnsi="Times New Roman" w:cs="Times New Roman"/>
        </w:rPr>
        <w:t>updated</w:t>
      </w:r>
      <w:r>
        <w:rPr>
          <w:rFonts w:ascii="Times New Roman" w:hAnsi="Times New Roman" w:cs="Times New Roman"/>
        </w:rPr>
        <w:t>, along with ADA-compliant restrooms.</w:t>
      </w:r>
    </w:p>
    <w:p w:rsidR="00274CF1" w:rsidRDefault="00274CF1" w:rsidP="00AD23E9">
      <w:pPr>
        <w:spacing w:after="0"/>
        <w:ind w:left="720"/>
        <w:rPr>
          <w:rFonts w:ascii="Times New Roman" w:hAnsi="Times New Roman" w:cs="Times New Roman"/>
        </w:rPr>
      </w:pPr>
    </w:p>
    <w:p w:rsidR="00274CF1" w:rsidRDefault="00274CF1" w:rsidP="00AD23E9">
      <w:pPr>
        <w:spacing w:after="0"/>
        <w:ind w:left="720"/>
        <w:rPr>
          <w:rFonts w:ascii="Times New Roman" w:hAnsi="Times New Roman" w:cs="Times New Roman"/>
        </w:rPr>
      </w:pPr>
      <w:r>
        <w:rPr>
          <w:rFonts w:ascii="Times New Roman" w:hAnsi="Times New Roman" w:cs="Times New Roman"/>
        </w:rPr>
        <w:t>Mr. Rodney summarized the Staff Report recommendation to approve the application with the following conditions:</w:t>
      </w:r>
    </w:p>
    <w:p w:rsidR="00274CF1" w:rsidRDefault="00274CF1" w:rsidP="00AD23E9">
      <w:pPr>
        <w:spacing w:after="0"/>
        <w:ind w:left="720"/>
        <w:rPr>
          <w:rFonts w:ascii="Times New Roman" w:hAnsi="Times New Roman" w:cs="Times New Roman"/>
        </w:rPr>
      </w:pPr>
    </w:p>
    <w:p w:rsidR="00274CF1" w:rsidRDefault="00274CF1" w:rsidP="00274CF1">
      <w:pPr>
        <w:pStyle w:val="ListParagraph"/>
        <w:numPr>
          <w:ilvl w:val="0"/>
          <w:numId w:val="9"/>
        </w:numPr>
        <w:spacing w:after="0"/>
        <w:rPr>
          <w:rFonts w:ascii="Times New Roman" w:hAnsi="Times New Roman" w:cs="Times New Roman"/>
        </w:rPr>
      </w:pPr>
      <w:r>
        <w:rPr>
          <w:rFonts w:ascii="Times New Roman" w:hAnsi="Times New Roman" w:cs="Times New Roman"/>
        </w:rPr>
        <w:t>The rear of the parapet wall shall be painted the same color as the primary building body.</w:t>
      </w:r>
    </w:p>
    <w:p w:rsidR="00274CF1" w:rsidRPr="00274CF1" w:rsidRDefault="00274CF1" w:rsidP="00274CF1">
      <w:pPr>
        <w:pStyle w:val="ListParagraph"/>
        <w:numPr>
          <w:ilvl w:val="0"/>
          <w:numId w:val="9"/>
        </w:numPr>
        <w:spacing w:after="0"/>
        <w:rPr>
          <w:rFonts w:ascii="Times New Roman" w:hAnsi="Times New Roman" w:cs="Times New Roman"/>
        </w:rPr>
      </w:pPr>
      <w:r>
        <w:rPr>
          <w:rFonts w:ascii="Times New Roman" w:hAnsi="Times New Roman" w:cs="Times New Roman"/>
        </w:rPr>
        <w:t>All roof-mounted mechanical equipment shall be screened to the extent practicable.</w:t>
      </w:r>
    </w:p>
    <w:p w:rsidR="00101005" w:rsidRDefault="00101005" w:rsidP="00A44C8F">
      <w:pPr>
        <w:pStyle w:val="ListParagraph"/>
        <w:spacing w:after="0"/>
        <w:ind w:left="0"/>
        <w:rPr>
          <w:rFonts w:ascii="Times New Roman" w:hAnsi="Times New Roman" w:cs="Times New Roman"/>
        </w:rPr>
      </w:pPr>
    </w:p>
    <w:p w:rsidR="00274CF1" w:rsidRDefault="00274CF1" w:rsidP="00274CF1">
      <w:pPr>
        <w:pStyle w:val="ListParagraph"/>
        <w:spacing w:after="0"/>
        <w:rPr>
          <w:rFonts w:ascii="Times New Roman" w:hAnsi="Times New Roman" w:cs="Times New Roman"/>
        </w:rPr>
      </w:pPr>
      <w:r>
        <w:rPr>
          <w:rFonts w:ascii="Times New Roman" w:hAnsi="Times New Roman" w:cs="Times New Roman"/>
        </w:rPr>
        <w:t>Ms. McDaniel stated her approval of the exterior design.</w:t>
      </w:r>
    </w:p>
    <w:p w:rsidR="007579A9" w:rsidRDefault="007579A9" w:rsidP="00274CF1">
      <w:pPr>
        <w:pStyle w:val="ListParagraph"/>
        <w:spacing w:after="0"/>
        <w:rPr>
          <w:rFonts w:ascii="Times New Roman" w:hAnsi="Times New Roman" w:cs="Times New Roman"/>
        </w:rPr>
      </w:pPr>
    </w:p>
    <w:p w:rsidR="007579A9" w:rsidRDefault="007579A9" w:rsidP="00274CF1">
      <w:pPr>
        <w:pStyle w:val="ListParagraph"/>
        <w:spacing w:after="0"/>
        <w:rPr>
          <w:rFonts w:ascii="Times New Roman" w:hAnsi="Times New Roman" w:cs="Times New Roman"/>
        </w:rPr>
      </w:pPr>
      <w:r>
        <w:rPr>
          <w:rFonts w:ascii="Times New Roman" w:hAnsi="Times New Roman" w:cs="Times New Roman"/>
        </w:rPr>
        <w:t>Ms. Bennett asked about the project timeline.</w:t>
      </w:r>
    </w:p>
    <w:p w:rsidR="007579A9" w:rsidRDefault="007579A9" w:rsidP="00274CF1">
      <w:pPr>
        <w:pStyle w:val="ListParagraph"/>
        <w:spacing w:after="0"/>
        <w:rPr>
          <w:rFonts w:ascii="Times New Roman" w:hAnsi="Times New Roman" w:cs="Times New Roman"/>
        </w:rPr>
      </w:pPr>
    </w:p>
    <w:p w:rsidR="007579A9" w:rsidRDefault="007579A9" w:rsidP="007579A9">
      <w:pPr>
        <w:pStyle w:val="ListParagraph"/>
        <w:spacing w:after="0"/>
        <w:rPr>
          <w:rFonts w:ascii="Times New Roman" w:hAnsi="Times New Roman" w:cs="Times New Roman"/>
        </w:rPr>
      </w:pPr>
      <w:r>
        <w:rPr>
          <w:rFonts w:ascii="Times New Roman" w:hAnsi="Times New Roman" w:cs="Times New Roman"/>
        </w:rPr>
        <w:t>Mr. Morris responded the project will commence in Spring 2020 and finish in 3-4 months.</w:t>
      </w:r>
    </w:p>
    <w:p w:rsidR="007579A9" w:rsidRDefault="007579A9" w:rsidP="007579A9">
      <w:pPr>
        <w:pStyle w:val="ListParagraph"/>
        <w:spacing w:after="0"/>
        <w:rPr>
          <w:rFonts w:ascii="Times New Roman" w:eastAsia="Times New Roman" w:hAnsi="Times New Roman"/>
          <w:szCs w:val="32"/>
          <w:lang w:bidi="en-US"/>
        </w:rPr>
      </w:pPr>
    </w:p>
    <w:p w:rsidR="007579A9" w:rsidRPr="007579A9" w:rsidRDefault="007579A9" w:rsidP="007579A9">
      <w:pPr>
        <w:pStyle w:val="ListParagraph"/>
        <w:spacing w:after="0"/>
        <w:rPr>
          <w:rFonts w:ascii="Times New Roman" w:hAnsi="Times New Roman" w:cs="Times New Roman"/>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Moore</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s. McDaniel</w:t>
      </w:r>
      <w:r w:rsidRPr="00783DC7">
        <w:rPr>
          <w:rFonts w:ascii="Times New Roman" w:eastAsia="Times New Roman" w:hAnsi="Times New Roman"/>
          <w:szCs w:val="32"/>
          <w:lang w:bidi="en-US"/>
        </w:rPr>
        <w:t xml:space="preserve"> to approve the </w:t>
      </w:r>
      <w:r>
        <w:rPr>
          <w:rFonts w:ascii="Times New Roman" w:eastAsia="Times New Roman" w:hAnsi="Times New Roman"/>
          <w:szCs w:val="32"/>
          <w:lang w:bidi="en-US"/>
        </w:rPr>
        <w:t xml:space="preserve">application with the recommended conditions. </w:t>
      </w:r>
      <w:r w:rsidRPr="00783DC7">
        <w:rPr>
          <w:rFonts w:ascii="Times New Roman" w:eastAsia="Times New Roman" w:hAnsi="Times New Roman"/>
          <w:szCs w:val="32"/>
          <w:lang w:bidi="en-US"/>
        </w:rPr>
        <w:t xml:space="preserve">There was no further discussion. The motion passed by a </w:t>
      </w:r>
      <w:r>
        <w:rPr>
          <w:rFonts w:ascii="Times New Roman" w:eastAsia="Times New Roman" w:hAnsi="Times New Roman"/>
          <w:szCs w:val="32"/>
          <w:lang w:bidi="en-US"/>
        </w:rPr>
        <w:t>4</w:t>
      </w:r>
      <w:r w:rsidRPr="00783DC7">
        <w:rPr>
          <w:rFonts w:ascii="Times New Roman" w:eastAsia="Times New Roman" w:hAnsi="Times New Roman"/>
          <w:szCs w:val="32"/>
          <w:lang w:bidi="en-US"/>
        </w:rPr>
        <w:t>-0 vote.</w:t>
      </w:r>
    </w:p>
    <w:p w:rsidR="00093314" w:rsidRDefault="00093314" w:rsidP="00A44C8F">
      <w:pPr>
        <w:spacing w:after="0"/>
        <w:ind w:left="720"/>
        <w:rPr>
          <w:rFonts w:ascii="Times New Roman" w:hAnsi="Times New Roman" w:cs="Times New Roman"/>
          <w:color w:val="FF0000"/>
        </w:rPr>
      </w:pPr>
    </w:p>
    <w:p w:rsidR="007579A9" w:rsidRPr="00AD23E9" w:rsidRDefault="007579A9" w:rsidP="007579A9">
      <w:pPr>
        <w:pStyle w:val="ListParagraph"/>
        <w:numPr>
          <w:ilvl w:val="0"/>
          <w:numId w:val="7"/>
        </w:numPr>
        <w:spacing w:after="0"/>
        <w:rPr>
          <w:rFonts w:ascii="Times New Roman" w:hAnsi="Times New Roman" w:cs="Times New Roman"/>
        </w:rPr>
      </w:pPr>
      <w:r w:rsidRPr="00AD23E9">
        <w:rPr>
          <w:rFonts w:ascii="Times New Roman" w:hAnsi="Times New Roman" w:cs="Times New Roman"/>
        </w:rPr>
        <w:t xml:space="preserve">Site Plan Review: </w:t>
      </w:r>
      <w:r>
        <w:rPr>
          <w:rFonts w:ascii="Times New Roman" w:hAnsi="Times New Roman" w:cs="Times New Roman"/>
        </w:rPr>
        <w:t>Parking Lot Expansion at 2863 E. Sharon Road.</w:t>
      </w:r>
    </w:p>
    <w:p w:rsidR="007579A9" w:rsidRPr="00AD23E9" w:rsidRDefault="007579A9" w:rsidP="007579A9">
      <w:pPr>
        <w:pStyle w:val="ListParagraph"/>
        <w:numPr>
          <w:ilvl w:val="1"/>
          <w:numId w:val="7"/>
        </w:numPr>
        <w:spacing w:after="0"/>
        <w:rPr>
          <w:rFonts w:ascii="Times New Roman" w:hAnsi="Times New Roman" w:cs="Times New Roman"/>
        </w:rPr>
      </w:pPr>
      <w:r w:rsidRPr="00AD23E9">
        <w:rPr>
          <w:rFonts w:ascii="Times New Roman" w:hAnsi="Times New Roman" w:cs="Times New Roman"/>
        </w:rPr>
        <w:t xml:space="preserve">Applicant – </w:t>
      </w:r>
      <w:r>
        <w:rPr>
          <w:rFonts w:ascii="Times New Roman" w:hAnsi="Times New Roman" w:cs="Times New Roman"/>
        </w:rPr>
        <w:t>Anthony Greene, Bayer Becker.</w:t>
      </w:r>
    </w:p>
    <w:p w:rsidR="007579A9" w:rsidRPr="00AD23E9" w:rsidRDefault="007579A9" w:rsidP="007579A9">
      <w:pPr>
        <w:pStyle w:val="ListParagraph"/>
        <w:numPr>
          <w:ilvl w:val="1"/>
          <w:numId w:val="7"/>
        </w:numPr>
        <w:spacing w:after="0"/>
        <w:rPr>
          <w:rFonts w:ascii="Times New Roman" w:hAnsi="Times New Roman" w:cs="Times New Roman"/>
        </w:rPr>
      </w:pPr>
      <w:r w:rsidRPr="00AD23E9">
        <w:rPr>
          <w:rFonts w:ascii="Times New Roman" w:hAnsi="Times New Roman" w:cs="Times New Roman"/>
        </w:rPr>
        <w:t xml:space="preserve">Owner – </w:t>
      </w:r>
      <w:r>
        <w:rPr>
          <w:rFonts w:ascii="Times New Roman" w:hAnsi="Times New Roman" w:cs="Times New Roman"/>
        </w:rPr>
        <w:t>SSP Sharon Road, LLC dba Enable Injections, Inc.</w:t>
      </w:r>
    </w:p>
    <w:p w:rsidR="007579A9" w:rsidRDefault="007579A9" w:rsidP="007579A9">
      <w:pPr>
        <w:pStyle w:val="ListParagraph"/>
        <w:numPr>
          <w:ilvl w:val="1"/>
          <w:numId w:val="7"/>
        </w:numPr>
        <w:spacing w:after="0"/>
        <w:rPr>
          <w:rFonts w:ascii="Times New Roman" w:hAnsi="Times New Roman" w:cs="Times New Roman"/>
        </w:rPr>
      </w:pPr>
      <w:r w:rsidRPr="00AD23E9">
        <w:rPr>
          <w:rFonts w:ascii="Times New Roman" w:hAnsi="Times New Roman" w:cs="Times New Roman"/>
        </w:rPr>
        <w:t xml:space="preserve">Zoning – </w:t>
      </w:r>
      <w:r>
        <w:rPr>
          <w:rFonts w:ascii="Times New Roman" w:hAnsi="Times New Roman" w:cs="Times New Roman"/>
        </w:rPr>
        <w:t>IF-1, Industrial Flex-1.</w:t>
      </w:r>
    </w:p>
    <w:p w:rsidR="007579A9" w:rsidRDefault="007579A9" w:rsidP="007579A9">
      <w:pPr>
        <w:spacing w:after="0"/>
        <w:rPr>
          <w:rFonts w:ascii="Times New Roman" w:hAnsi="Times New Roman" w:cs="Times New Roman"/>
        </w:rPr>
      </w:pPr>
    </w:p>
    <w:p w:rsidR="007579A9" w:rsidRDefault="007579A9" w:rsidP="007579A9">
      <w:pPr>
        <w:spacing w:after="0"/>
        <w:ind w:left="720"/>
        <w:rPr>
          <w:rFonts w:ascii="Times New Roman" w:hAnsi="Times New Roman" w:cs="Times New Roman"/>
        </w:rPr>
      </w:pPr>
      <w:r>
        <w:rPr>
          <w:rFonts w:ascii="Times New Roman" w:hAnsi="Times New Roman" w:cs="Times New Roman"/>
        </w:rPr>
        <w:t>Robert Garlock</w:t>
      </w:r>
      <w:r w:rsidR="00F540C8">
        <w:rPr>
          <w:rFonts w:ascii="Times New Roman" w:hAnsi="Times New Roman" w:cs="Times New Roman"/>
        </w:rPr>
        <w:t xml:space="preserve"> of </w:t>
      </w:r>
      <w:r>
        <w:rPr>
          <w:rFonts w:ascii="Times New Roman" w:hAnsi="Times New Roman" w:cs="Times New Roman"/>
        </w:rPr>
        <w:t>Bayer Becker</w:t>
      </w:r>
      <w:r w:rsidR="00F540C8">
        <w:rPr>
          <w:rFonts w:ascii="Times New Roman" w:hAnsi="Times New Roman" w:cs="Times New Roman"/>
        </w:rPr>
        <w:t xml:space="preserve"> appeared before the EPC to</w:t>
      </w:r>
      <w:r>
        <w:rPr>
          <w:rFonts w:ascii="Times New Roman" w:hAnsi="Times New Roman" w:cs="Times New Roman"/>
        </w:rPr>
        <w:t xml:space="preserve"> represent</w:t>
      </w:r>
      <w:r w:rsidR="00F540C8">
        <w:rPr>
          <w:rFonts w:ascii="Times New Roman" w:hAnsi="Times New Roman" w:cs="Times New Roman"/>
        </w:rPr>
        <w:t xml:space="preserve"> </w:t>
      </w:r>
      <w:r>
        <w:rPr>
          <w:rFonts w:ascii="Times New Roman" w:hAnsi="Times New Roman" w:cs="Times New Roman"/>
        </w:rPr>
        <w:t>the Applicant</w:t>
      </w:r>
      <w:r w:rsidR="00F540C8">
        <w:rPr>
          <w:rFonts w:ascii="Times New Roman" w:hAnsi="Times New Roman" w:cs="Times New Roman"/>
        </w:rPr>
        <w:t>. Mr. Garlock</w:t>
      </w:r>
      <w:r>
        <w:rPr>
          <w:rFonts w:ascii="Times New Roman" w:hAnsi="Times New Roman" w:cs="Times New Roman"/>
        </w:rPr>
        <w:t xml:space="preserve"> </w:t>
      </w:r>
      <w:r w:rsidR="00F540C8">
        <w:rPr>
          <w:rFonts w:ascii="Times New Roman" w:hAnsi="Times New Roman" w:cs="Times New Roman"/>
        </w:rPr>
        <w:t>voiced</w:t>
      </w:r>
      <w:r>
        <w:rPr>
          <w:rFonts w:ascii="Times New Roman" w:hAnsi="Times New Roman" w:cs="Times New Roman"/>
        </w:rPr>
        <w:t xml:space="preserve"> agreement with Condition #1 as recommended in the Staff Report which stated:</w:t>
      </w:r>
    </w:p>
    <w:p w:rsidR="007579A9" w:rsidRDefault="007579A9" w:rsidP="007579A9">
      <w:pPr>
        <w:spacing w:after="0"/>
        <w:ind w:left="720"/>
        <w:rPr>
          <w:rFonts w:ascii="Times New Roman" w:hAnsi="Times New Roman" w:cs="Times New Roman"/>
        </w:rPr>
      </w:pPr>
    </w:p>
    <w:p w:rsidR="007579A9" w:rsidRDefault="007579A9" w:rsidP="007579A9">
      <w:pPr>
        <w:pStyle w:val="ListParagraph"/>
        <w:numPr>
          <w:ilvl w:val="0"/>
          <w:numId w:val="10"/>
        </w:numPr>
        <w:spacing w:after="0"/>
        <w:rPr>
          <w:rFonts w:ascii="Times New Roman" w:hAnsi="Times New Roman" w:cs="Times New Roman"/>
        </w:rPr>
      </w:pPr>
      <w:r>
        <w:rPr>
          <w:rFonts w:ascii="Times New Roman" w:hAnsi="Times New Roman" w:cs="Times New Roman"/>
        </w:rPr>
        <w:t>No parking spaces shall directly adjoin the shared access road. Access to all parking spaces shall be provided solely via internal parking lot aisle(s).</w:t>
      </w:r>
    </w:p>
    <w:p w:rsidR="007579A9" w:rsidRDefault="007579A9" w:rsidP="007579A9">
      <w:pPr>
        <w:spacing w:after="0"/>
        <w:rPr>
          <w:rFonts w:ascii="Times New Roman" w:hAnsi="Times New Roman" w:cs="Times New Roman"/>
        </w:rPr>
      </w:pPr>
    </w:p>
    <w:p w:rsidR="007579A9" w:rsidRDefault="007579A9" w:rsidP="007579A9">
      <w:pPr>
        <w:spacing w:after="0"/>
        <w:ind w:left="720"/>
        <w:rPr>
          <w:rFonts w:ascii="Times New Roman" w:hAnsi="Times New Roman" w:cs="Times New Roman"/>
        </w:rPr>
      </w:pPr>
      <w:r>
        <w:rPr>
          <w:rFonts w:ascii="Times New Roman" w:hAnsi="Times New Roman" w:cs="Times New Roman"/>
        </w:rPr>
        <w:t>Mr. Garlock stated the proposed parking concept had been updated to reflect this condition, noting the loss of only one (1) space over the original proposal.</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Robert Rutherford of Enable Injections, Inc. appeared before the EPC to represent the Owner. Mr. Rutherford stated some landscaping had already been removed to accommodate the project, but also due to disease and death of some trees and shrubs. The plan would be to incorporate new landscaping once construction of the proposed parking lot and future new buildings on the Enable Injections campus was complete.</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Mr. Quinn asked for a project timeline.</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Mr. Rutherford stated the entirety of the construction activity would be approximately two (2) years.</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Mr. Rutherford noted the future transition of all exterior building lighting from metal halide to LED.</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Mr. Patterson requested clarification on the location of the proposed parking lot and whether there would be a hard curb along the shared access drive.</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Mr. Garlock responded the proposed new parking lot is only along the east side of the building and a hard curb would be located along the shared access drive. He also noted the primary access to the new parking area would be via a driveway at the southeast corner of the lot.</w:t>
      </w:r>
    </w:p>
    <w:p w:rsidR="00F540C8" w:rsidRDefault="00F540C8" w:rsidP="007579A9">
      <w:pPr>
        <w:spacing w:after="0"/>
        <w:ind w:left="720"/>
        <w:rPr>
          <w:rFonts w:ascii="Times New Roman" w:hAnsi="Times New Roman" w:cs="Times New Roman"/>
        </w:rPr>
      </w:pPr>
    </w:p>
    <w:p w:rsidR="00F540C8" w:rsidRDefault="00F540C8" w:rsidP="007579A9">
      <w:pPr>
        <w:spacing w:after="0"/>
        <w:ind w:left="720"/>
        <w:rPr>
          <w:rFonts w:ascii="Times New Roman" w:hAnsi="Times New Roman" w:cs="Times New Roman"/>
        </w:rPr>
      </w:pPr>
      <w:r>
        <w:rPr>
          <w:rFonts w:ascii="Times New Roman" w:hAnsi="Times New Roman" w:cs="Times New Roman"/>
        </w:rPr>
        <w:t xml:space="preserve">Mr. Rutherford reported on an existing parking easement with Sharon Road Properties LLC to build the proposed parking lot on their property, as well as on-going negotiations with </w:t>
      </w:r>
      <w:proofErr w:type="spellStart"/>
      <w:r>
        <w:rPr>
          <w:rFonts w:ascii="Times New Roman" w:hAnsi="Times New Roman" w:cs="Times New Roman"/>
        </w:rPr>
        <w:t>Imbus</w:t>
      </w:r>
      <w:proofErr w:type="spellEnd"/>
      <w:r>
        <w:rPr>
          <w:rFonts w:ascii="Times New Roman" w:hAnsi="Times New Roman" w:cs="Times New Roman"/>
        </w:rPr>
        <w:t xml:space="preserve"> Enterprises Limited Partnership to secure an access easement along the shared access drive.</w:t>
      </w:r>
    </w:p>
    <w:p w:rsidR="00CE4F15" w:rsidRDefault="00CE4F15" w:rsidP="007579A9">
      <w:pPr>
        <w:spacing w:after="0"/>
        <w:ind w:left="720"/>
        <w:rPr>
          <w:rFonts w:ascii="Times New Roman" w:hAnsi="Times New Roman" w:cs="Times New Roman"/>
        </w:rPr>
      </w:pPr>
    </w:p>
    <w:p w:rsidR="00E853BF" w:rsidRDefault="00CE4F15" w:rsidP="00E853BF">
      <w:pPr>
        <w:spacing w:after="0"/>
        <w:ind w:left="720"/>
        <w:rPr>
          <w:rFonts w:ascii="Times New Roman" w:hAnsi="Times New Roman" w:cs="Times New Roman"/>
        </w:rPr>
      </w:pPr>
      <w:r>
        <w:rPr>
          <w:rFonts w:ascii="Times New Roman" w:hAnsi="Times New Roman" w:cs="Times New Roman"/>
        </w:rPr>
        <w:t>Mr. Garlock confirmed that existing on-site stormwater facilities would be sufficient to accommodate the proposed parking area.</w:t>
      </w:r>
      <w:r w:rsidR="00E853BF">
        <w:rPr>
          <w:rFonts w:ascii="Times New Roman" w:hAnsi="Times New Roman" w:cs="Times New Roman"/>
        </w:rPr>
        <w:t xml:space="preserve"> He also stated bumper blocks would be use</w:t>
      </w:r>
      <w:r w:rsidR="007A101D">
        <w:rPr>
          <w:rFonts w:ascii="Times New Roman" w:hAnsi="Times New Roman" w:cs="Times New Roman"/>
        </w:rPr>
        <w:t>d</w:t>
      </w:r>
      <w:r w:rsidR="00E853BF">
        <w:rPr>
          <w:rFonts w:ascii="Times New Roman" w:hAnsi="Times New Roman" w:cs="Times New Roman"/>
        </w:rPr>
        <w:t xml:space="preserve"> to prevent pull through traffic.</w:t>
      </w:r>
    </w:p>
    <w:p w:rsidR="00FD3796" w:rsidRDefault="00FD3796" w:rsidP="00E853BF">
      <w:pPr>
        <w:spacing w:after="0"/>
        <w:ind w:left="720"/>
        <w:rPr>
          <w:rFonts w:ascii="Times New Roman" w:hAnsi="Times New Roman" w:cs="Times New Roman"/>
        </w:rPr>
      </w:pPr>
    </w:p>
    <w:p w:rsidR="001E28D0" w:rsidRDefault="00FD3796" w:rsidP="00E853BF">
      <w:pPr>
        <w:spacing w:after="0"/>
        <w:ind w:left="720"/>
        <w:rPr>
          <w:rFonts w:ascii="Times New Roman" w:eastAsia="Times New Roman" w:hAnsi="Times New Roman"/>
          <w:szCs w:val="32"/>
          <w:lang w:bidi="en-US"/>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M</w:t>
      </w:r>
      <w:r w:rsidR="001E28D0">
        <w:rPr>
          <w:rFonts w:ascii="Times New Roman" w:eastAsia="Times New Roman" w:hAnsi="Times New Roman"/>
          <w:szCs w:val="32"/>
          <w:lang w:bidi="en-US"/>
        </w:rPr>
        <w:t>cDaniel</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 xml:space="preserve">s. </w:t>
      </w:r>
      <w:r w:rsidR="001E28D0">
        <w:rPr>
          <w:rFonts w:ascii="Times New Roman" w:eastAsia="Times New Roman" w:hAnsi="Times New Roman"/>
          <w:szCs w:val="32"/>
          <w:lang w:bidi="en-US"/>
        </w:rPr>
        <w:t>Moore</w:t>
      </w:r>
      <w:r w:rsidRPr="00783DC7">
        <w:rPr>
          <w:rFonts w:ascii="Times New Roman" w:eastAsia="Times New Roman" w:hAnsi="Times New Roman"/>
          <w:szCs w:val="32"/>
          <w:lang w:bidi="en-US"/>
        </w:rPr>
        <w:t xml:space="preserve"> to approve the </w:t>
      </w:r>
      <w:r>
        <w:rPr>
          <w:rFonts w:ascii="Times New Roman" w:eastAsia="Times New Roman" w:hAnsi="Times New Roman"/>
          <w:szCs w:val="32"/>
          <w:lang w:bidi="en-US"/>
        </w:rPr>
        <w:t xml:space="preserve">application with the </w:t>
      </w:r>
      <w:r w:rsidR="001E28D0">
        <w:rPr>
          <w:rFonts w:ascii="Times New Roman" w:eastAsia="Times New Roman" w:hAnsi="Times New Roman"/>
          <w:szCs w:val="32"/>
          <w:lang w:bidi="en-US"/>
        </w:rPr>
        <w:t>following</w:t>
      </w:r>
      <w:r>
        <w:rPr>
          <w:rFonts w:ascii="Times New Roman" w:eastAsia="Times New Roman" w:hAnsi="Times New Roman"/>
          <w:szCs w:val="32"/>
          <w:lang w:bidi="en-US"/>
        </w:rPr>
        <w:t xml:space="preserve"> conditions</w:t>
      </w:r>
      <w:r w:rsidR="001E28D0">
        <w:rPr>
          <w:rFonts w:ascii="Times New Roman" w:eastAsia="Times New Roman" w:hAnsi="Times New Roman"/>
          <w:szCs w:val="32"/>
          <w:lang w:bidi="en-US"/>
        </w:rPr>
        <w:t xml:space="preserve"> as listed in the Staff Report:</w:t>
      </w:r>
    </w:p>
    <w:p w:rsidR="001E28D0" w:rsidRDefault="001E28D0" w:rsidP="00E853BF">
      <w:pPr>
        <w:spacing w:after="0"/>
        <w:ind w:left="720"/>
        <w:rPr>
          <w:rFonts w:ascii="Times New Roman" w:eastAsia="Times New Roman" w:hAnsi="Times New Roman"/>
          <w:szCs w:val="32"/>
          <w:lang w:bidi="en-US"/>
        </w:rPr>
      </w:pPr>
    </w:p>
    <w:p w:rsidR="001E28D0" w:rsidRDefault="001E28D0" w:rsidP="001E28D0">
      <w:pPr>
        <w:pStyle w:val="ListParagraph"/>
        <w:widowControl w:val="0"/>
        <w:numPr>
          <w:ilvl w:val="0"/>
          <w:numId w:val="11"/>
        </w:numPr>
        <w:spacing w:after="0"/>
        <w:contextualSpacing w:val="0"/>
        <w:rPr>
          <w:rFonts w:ascii="Times New Roman" w:hAnsi="Times New Roman"/>
        </w:rPr>
      </w:pPr>
      <w:r>
        <w:rPr>
          <w:rFonts w:ascii="Times New Roman" w:hAnsi="Times New Roman"/>
        </w:rPr>
        <w:t>No parking spaces shall directly adjoin the shared access road. Access to all parking spaces shall be provided solely via internal parking lot aisle(s).</w:t>
      </w:r>
    </w:p>
    <w:p w:rsidR="001E28D0" w:rsidRPr="00BA67B9" w:rsidRDefault="001E28D0" w:rsidP="001E28D0">
      <w:pPr>
        <w:pStyle w:val="ListParagraph"/>
        <w:widowControl w:val="0"/>
        <w:numPr>
          <w:ilvl w:val="0"/>
          <w:numId w:val="11"/>
        </w:numPr>
        <w:spacing w:after="0"/>
        <w:contextualSpacing w:val="0"/>
        <w:rPr>
          <w:rFonts w:ascii="Times New Roman" w:hAnsi="Times New Roman"/>
        </w:rPr>
      </w:pPr>
      <w:r w:rsidRPr="00BA67B9">
        <w:rPr>
          <w:rFonts w:ascii="Times New Roman" w:hAnsi="Times New Roman"/>
        </w:rPr>
        <w:t>Landscaping shall be restored in general conformance with the Landscape Master Plan approved in 2000</w:t>
      </w:r>
      <w:r>
        <w:rPr>
          <w:rFonts w:ascii="Times New Roman" w:hAnsi="Times New Roman"/>
        </w:rPr>
        <w:t xml:space="preserve"> and Chapter 1260 of the Evendale Zoning Code.</w:t>
      </w:r>
    </w:p>
    <w:p w:rsidR="001E28D0" w:rsidRDefault="001E28D0" w:rsidP="001E28D0">
      <w:pPr>
        <w:pStyle w:val="ListParagraph"/>
        <w:widowControl w:val="0"/>
        <w:numPr>
          <w:ilvl w:val="0"/>
          <w:numId w:val="11"/>
        </w:numPr>
        <w:spacing w:after="0"/>
        <w:contextualSpacing w:val="0"/>
        <w:rPr>
          <w:rFonts w:ascii="Times New Roman" w:hAnsi="Times New Roman"/>
        </w:rPr>
      </w:pPr>
      <w:r>
        <w:rPr>
          <w:rFonts w:ascii="Times New Roman" w:hAnsi="Times New Roman"/>
        </w:rPr>
        <w:t>Any proposed lighting shall be full cut-off, down-directed and mounted in accordance with Chapter 1266 of the Evendale Zoning Code.</w:t>
      </w:r>
    </w:p>
    <w:p w:rsidR="001E28D0" w:rsidRPr="001E28D0" w:rsidRDefault="001E28D0" w:rsidP="001E28D0">
      <w:pPr>
        <w:pStyle w:val="ListParagraph"/>
        <w:widowControl w:val="0"/>
        <w:numPr>
          <w:ilvl w:val="0"/>
          <w:numId w:val="11"/>
        </w:numPr>
        <w:spacing w:after="0"/>
        <w:contextualSpacing w:val="0"/>
        <w:rPr>
          <w:rFonts w:ascii="Times New Roman" w:hAnsi="Times New Roman"/>
        </w:rPr>
      </w:pPr>
      <w:r>
        <w:rPr>
          <w:rFonts w:ascii="Times New Roman" w:hAnsi="Times New Roman"/>
        </w:rPr>
        <w:t>No permit shall be issued for the project until a purchase agreement, lease agreement, easement, or other legal instruments with the adjacent property owners are recorded with Hamilton County for the construction of and access to the proposed parking lot.</w:t>
      </w:r>
    </w:p>
    <w:p w:rsidR="001E28D0" w:rsidRDefault="001E28D0" w:rsidP="00E853BF">
      <w:pPr>
        <w:spacing w:after="0"/>
        <w:ind w:left="720"/>
        <w:rPr>
          <w:rFonts w:ascii="Times New Roman" w:eastAsia="Times New Roman" w:hAnsi="Times New Roman"/>
          <w:szCs w:val="32"/>
          <w:lang w:bidi="en-US"/>
        </w:rPr>
      </w:pPr>
    </w:p>
    <w:p w:rsidR="00FD3796" w:rsidRPr="007579A9" w:rsidRDefault="00FD3796" w:rsidP="00E853BF">
      <w:pPr>
        <w:spacing w:after="0"/>
        <w:ind w:left="720"/>
        <w:rPr>
          <w:rFonts w:ascii="Times New Roman" w:hAnsi="Times New Roman" w:cs="Times New Roman"/>
        </w:rPr>
      </w:pPr>
      <w:r w:rsidRPr="00783DC7">
        <w:rPr>
          <w:rFonts w:ascii="Times New Roman" w:eastAsia="Times New Roman" w:hAnsi="Times New Roman"/>
          <w:szCs w:val="32"/>
          <w:lang w:bidi="en-US"/>
        </w:rPr>
        <w:t xml:space="preserve">There was no further discussion. The motion passed by a </w:t>
      </w:r>
      <w:r>
        <w:rPr>
          <w:rFonts w:ascii="Times New Roman" w:eastAsia="Times New Roman" w:hAnsi="Times New Roman"/>
          <w:szCs w:val="32"/>
          <w:lang w:bidi="en-US"/>
        </w:rPr>
        <w:t>4</w:t>
      </w:r>
      <w:r w:rsidRPr="00783DC7">
        <w:rPr>
          <w:rFonts w:ascii="Times New Roman" w:eastAsia="Times New Roman" w:hAnsi="Times New Roman"/>
          <w:szCs w:val="32"/>
          <w:lang w:bidi="en-US"/>
        </w:rPr>
        <w:t>-0 vote.</w:t>
      </w:r>
    </w:p>
    <w:p w:rsidR="007579A9" w:rsidRPr="008132CF" w:rsidRDefault="007579A9" w:rsidP="00A44C8F">
      <w:pPr>
        <w:spacing w:after="0"/>
        <w:ind w:left="720"/>
        <w:rPr>
          <w:rFonts w:ascii="Times New Roman" w:hAnsi="Times New Roman" w:cs="Times New Roman"/>
          <w:color w:val="FF0000"/>
        </w:rPr>
      </w:pPr>
    </w:p>
    <w:p w:rsidR="00075EB8" w:rsidRPr="001E28D0" w:rsidRDefault="00075EB8" w:rsidP="00075EB8">
      <w:pPr>
        <w:spacing w:after="0"/>
        <w:outlineLvl w:val="0"/>
        <w:rPr>
          <w:rFonts w:ascii="Times New Roman" w:hAnsi="Times New Roman" w:cs="Times New Roman"/>
          <w:b/>
          <w:u w:val="single"/>
        </w:rPr>
      </w:pPr>
      <w:r w:rsidRPr="001E28D0">
        <w:rPr>
          <w:rFonts w:ascii="Times New Roman" w:hAnsi="Times New Roman" w:cs="Times New Roman"/>
          <w:b/>
          <w:u w:val="single"/>
        </w:rPr>
        <w:t>Internal Business:</w:t>
      </w:r>
    </w:p>
    <w:p w:rsidR="00075EB8" w:rsidRPr="001E28D0" w:rsidRDefault="00075EB8" w:rsidP="00075EB8">
      <w:pPr>
        <w:spacing w:after="0"/>
        <w:ind w:firstLine="450"/>
        <w:outlineLvl w:val="0"/>
        <w:rPr>
          <w:rFonts w:ascii="Times New Roman" w:hAnsi="Times New Roman" w:cs="Times New Roman"/>
          <w:b/>
          <w:u w:val="single"/>
        </w:rPr>
      </w:pPr>
    </w:p>
    <w:p w:rsidR="00075EB8" w:rsidRDefault="00075EB8" w:rsidP="00075EB8">
      <w:pPr>
        <w:pStyle w:val="ListParagraph"/>
        <w:numPr>
          <w:ilvl w:val="0"/>
          <w:numId w:val="8"/>
        </w:numPr>
        <w:spacing w:after="0"/>
        <w:rPr>
          <w:rFonts w:ascii="Times New Roman" w:hAnsi="Times New Roman" w:cs="Times New Roman"/>
        </w:rPr>
      </w:pPr>
      <w:r w:rsidRPr="001E28D0">
        <w:rPr>
          <w:rFonts w:ascii="Times New Roman" w:hAnsi="Times New Roman" w:cs="Times New Roman"/>
        </w:rPr>
        <w:t xml:space="preserve">Approval of the minutes for the </w:t>
      </w:r>
      <w:r w:rsidR="001E28D0" w:rsidRPr="001E28D0">
        <w:rPr>
          <w:rFonts w:ascii="Times New Roman" w:hAnsi="Times New Roman" w:cs="Times New Roman"/>
        </w:rPr>
        <w:t xml:space="preserve">Special Meeting on </w:t>
      </w:r>
      <w:r w:rsidR="00093314" w:rsidRPr="001E28D0">
        <w:rPr>
          <w:rFonts w:ascii="Times New Roman" w:hAnsi="Times New Roman" w:cs="Times New Roman"/>
        </w:rPr>
        <w:t>September 5</w:t>
      </w:r>
      <w:r w:rsidR="001E28D0" w:rsidRPr="001E28D0">
        <w:rPr>
          <w:rFonts w:ascii="Times New Roman" w:hAnsi="Times New Roman" w:cs="Times New Roman"/>
        </w:rPr>
        <w:t xml:space="preserve">, 2019, </w:t>
      </w:r>
      <w:r w:rsidR="00093314" w:rsidRPr="001E28D0">
        <w:rPr>
          <w:rFonts w:ascii="Times New Roman" w:hAnsi="Times New Roman" w:cs="Times New Roman"/>
        </w:rPr>
        <w:t xml:space="preserve">and </w:t>
      </w:r>
      <w:r w:rsidR="001E28D0" w:rsidRPr="001E28D0">
        <w:rPr>
          <w:rFonts w:ascii="Times New Roman" w:hAnsi="Times New Roman" w:cs="Times New Roman"/>
        </w:rPr>
        <w:t xml:space="preserve">the Regular Meetings on </w:t>
      </w:r>
      <w:r w:rsidR="00093314" w:rsidRPr="001E28D0">
        <w:rPr>
          <w:rFonts w:ascii="Times New Roman" w:hAnsi="Times New Roman" w:cs="Times New Roman"/>
        </w:rPr>
        <w:t>September 17, 2019</w:t>
      </w:r>
      <w:r w:rsidRPr="001E28D0">
        <w:rPr>
          <w:rFonts w:ascii="Times New Roman" w:hAnsi="Times New Roman" w:cs="Times New Roman"/>
        </w:rPr>
        <w:t xml:space="preserve"> </w:t>
      </w:r>
      <w:r w:rsidR="001E28D0" w:rsidRPr="001E28D0">
        <w:rPr>
          <w:rFonts w:ascii="Times New Roman" w:hAnsi="Times New Roman" w:cs="Times New Roman"/>
        </w:rPr>
        <w:t>and October 15, 2019.</w:t>
      </w:r>
    </w:p>
    <w:p w:rsidR="00696A5D" w:rsidRDefault="00696A5D" w:rsidP="00696A5D">
      <w:pPr>
        <w:spacing w:after="0"/>
        <w:rPr>
          <w:rFonts w:ascii="Times New Roman" w:hAnsi="Times New Roman" w:cs="Times New Roman"/>
        </w:rPr>
      </w:pPr>
    </w:p>
    <w:p w:rsidR="007A101D" w:rsidRDefault="00696A5D" w:rsidP="00696A5D">
      <w:pPr>
        <w:spacing w:after="0"/>
        <w:ind w:left="720"/>
        <w:rPr>
          <w:rFonts w:ascii="Times New Roman" w:hAnsi="Times New Roman" w:cs="Times New Roman"/>
        </w:rPr>
      </w:pPr>
      <w:r>
        <w:rPr>
          <w:rFonts w:ascii="Times New Roman" w:hAnsi="Times New Roman" w:cs="Times New Roman"/>
        </w:rPr>
        <w:t xml:space="preserve">Ms. </w:t>
      </w:r>
      <w:r w:rsidR="00C448C2">
        <w:rPr>
          <w:rFonts w:ascii="Times New Roman" w:hAnsi="Times New Roman" w:cs="Times New Roman"/>
        </w:rPr>
        <w:t>Bennett recused herself from voting on the September 5, 2019 minutes.</w:t>
      </w:r>
    </w:p>
    <w:p w:rsidR="007A101D" w:rsidRDefault="007A101D" w:rsidP="00696A5D">
      <w:pPr>
        <w:spacing w:after="0"/>
        <w:ind w:left="720"/>
        <w:rPr>
          <w:rFonts w:ascii="Times New Roman" w:eastAsia="Times New Roman" w:hAnsi="Times New Roman"/>
          <w:szCs w:val="32"/>
          <w:lang w:bidi="en-US"/>
        </w:rPr>
      </w:pPr>
    </w:p>
    <w:p w:rsidR="00696A5D" w:rsidRDefault="00C448C2" w:rsidP="00696A5D">
      <w:pPr>
        <w:spacing w:after="0"/>
        <w:ind w:left="720"/>
        <w:rPr>
          <w:rFonts w:ascii="Times New Roman" w:eastAsia="Times New Roman" w:hAnsi="Times New Roman"/>
          <w:szCs w:val="32"/>
          <w:lang w:bidi="en-US"/>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McDaniel</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s. Moore</w:t>
      </w:r>
      <w:r w:rsidRPr="00783DC7">
        <w:rPr>
          <w:rFonts w:ascii="Times New Roman" w:eastAsia="Times New Roman" w:hAnsi="Times New Roman"/>
          <w:szCs w:val="32"/>
          <w:lang w:bidi="en-US"/>
        </w:rPr>
        <w:t xml:space="preserve"> to approve the</w:t>
      </w:r>
      <w:r>
        <w:rPr>
          <w:rFonts w:ascii="Times New Roman" w:eastAsia="Times New Roman" w:hAnsi="Times New Roman"/>
          <w:szCs w:val="32"/>
          <w:lang w:bidi="en-US"/>
        </w:rPr>
        <w:t xml:space="preserve"> minutes of the September 5, 2019 Special Meeting. There was no discussion. The motion passed by a 3-0 vote.</w:t>
      </w:r>
    </w:p>
    <w:p w:rsidR="00C448C2" w:rsidRDefault="00C448C2" w:rsidP="00696A5D">
      <w:pPr>
        <w:spacing w:after="0"/>
        <w:ind w:left="720"/>
        <w:rPr>
          <w:rFonts w:ascii="Times New Roman" w:hAnsi="Times New Roman" w:cs="Times New Roman"/>
        </w:rPr>
      </w:pPr>
    </w:p>
    <w:p w:rsidR="00C448C2" w:rsidRPr="00696A5D" w:rsidRDefault="00C448C2" w:rsidP="00696A5D">
      <w:pPr>
        <w:spacing w:after="0"/>
        <w:ind w:left="720"/>
        <w:rPr>
          <w:rFonts w:ascii="Times New Roman" w:hAnsi="Times New Roman" w:cs="Times New Roman"/>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Bennett</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s. McDaniel</w:t>
      </w:r>
      <w:r w:rsidRPr="00783DC7">
        <w:rPr>
          <w:rFonts w:ascii="Times New Roman" w:eastAsia="Times New Roman" w:hAnsi="Times New Roman"/>
          <w:szCs w:val="32"/>
          <w:lang w:bidi="en-US"/>
        </w:rPr>
        <w:t xml:space="preserve"> to approve the</w:t>
      </w:r>
      <w:r>
        <w:rPr>
          <w:rFonts w:ascii="Times New Roman" w:eastAsia="Times New Roman" w:hAnsi="Times New Roman"/>
          <w:szCs w:val="32"/>
          <w:lang w:bidi="en-US"/>
        </w:rPr>
        <w:t xml:space="preserve"> minutes of the September 17, 2019 Regular Meeting. There was no discussion. The motion passed by a 4-0 vote.</w:t>
      </w:r>
    </w:p>
    <w:p w:rsidR="00075EB8" w:rsidRDefault="00075EB8" w:rsidP="00075EB8">
      <w:pPr>
        <w:spacing w:after="0"/>
        <w:rPr>
          <w:rFonts w:ascii="Times New Roman" w:hAnsi="Times New Roman" w:cs="Times New Roman"/>
          <w:color w:val="FF0000"/>
        </w:rPr>
      </w:pPr>
    </w:p>
    <w:p w:rsidR="00C448C2" w:rsidRPr="00696A5D" w:rsidRDefault="00C448C2" w:rsidP="00C448C2">
      <w:pPr>
        <w:spacing w:after="0"/>
        <w:ind w:left="720"/>
        <w:rPr>
          <w:rFonts w:ascii="Times New Roman" w:hAnsi="Times New Roman" w:cs="Times New Roman"/>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Bennett</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s. Moore</w:t>
      </w:r>
      <w:r w:rsidRPr="00783DC7">
        <w:rPr>
          <w:rFonts w:ascii="Times New Roman" w:eastAsia="Times New Roman" w:hAnsi="Times New Roman"/>
          <w:szCs w:val="32"/>
          <w:lang w:bidi="en-US"/>
        </w:rPr>
        <w:t xml:space="preserve"> to approve the</w:t>
      </w:r>
      <w:r>
        <w:rPr>
          <w:rFonts w:ascii="Times New Roman" w:eastAsia="Times New Roman" w:hAnsi="Times New Roman"/>
          <w:szCs w:val="32"/>
          <w:lang w:bidi="en-US"/>
        </w:rPr>
        <w:t xml:space="preserve"> minutes of the October 15, 2019 Regular Meeting. There was no discussion. The motion passed by a 4-0 vote.</w:t>
      </w:r>
    </w:p>
    <w:p w:rsidR="00C448C2" w:rsidRDefault="00C448C2" w:rsidP="00075EB8">
      <w:pPr>
        <w:spacing w:after="0"/>
        <w:rPr>
          <w:rFonts w:ascii="Times New Roman" w:hAnsi="Times New Roman" w:cs="Times New Roman"/>
          <w:color w:val="FF0000"/>
        </w:rPr>
      </w:pPr>
    </w:p>
    <w:p w:rsidR="00C448C2" w:rsidRDefault="00C448C2" w:rsidP="00C448C2">
      <w:pPr>
        <w:spacing w:after="0"/>
        <w:rPr>
          <w:rFonts w:ascii="Times New Roman" w:eastAsia="Times New Roman" w:hAnsi="Times New Roman"/>
          <w:szCs w:val="32"/>
          <w:lang w:bidi="en-US"/>
        </w:rPr>
      </w:pPr>
      <w:r>
        <w:rPr>
          <w:rFonts w:ascii="Times New Roman" w:eastAsia="Times New Roman" w:hAnsi="Times New Roman"/>
          <w:szCs w:val="32"/>
          <w:lang w:bidi="en-US"/>
        </w:rPr>
        <w:t>Motion</w:t>
      </w:r>
      <w:r w:rsidRPr="00783DC7">
        <w:rPr>
          <w:rFonts w:ascii="Times New Roman" w:eastAsia="Times New Roman" w:hAnsi="Times New Roman"/>
          <w:szCs w:val="32"/>
          <w:lang w:bidi="en-US"/>
        </w:rPr>
        <w:t xml:space="preserve"> by </w:t>
      </w:r>
      <w:r>
        <w:rPr>
          <w:rFonts w:ascii="Times New Roman" w:eastAsia="Times New Roman" w:hAnsi="Times New Roman"/>
          <w:szCs w:val="32"/>
          <w:lang w:bidi="en-US"/>
        </w:rPr>
        <w:t>Ms. McDaniel</w:t>
      </w:r>
      <w:r w:rsidRPr="00783DC7">
        <w:rPr>
          <w:rFonts w:ascii="Times New Roman" w:eastAsia="Times New Roman" w:hAnsi="Times New Roman"/>
          <w:szCs w:val="32"/>
          <w:lang w:bidi="en-US"/>
        </w:rPr>
        <w:t xml:space="preserve"> and second</w:t>
      </w:r>
      <w:r>
        <w:rPr>
          <w:rFonts w:ascii="Times New Roman" w:eastAsia="Times New Roman" w:hAnsi="Times New Roman"/>
          <w:szCs w:val="32"/>
          <w:lang w:bidi="en-US"/>
        </w:rPr>
        <w:t xml:space="preserve"> </w:t>
      </w:r>
      <w:r w:rsidRPr="00783DC7">
        <w:rPr>
          <w:rFonts w:ascii="Times New Roman" w:eastAsia="Times New Roman" w:hAnsi="Times New Roman"/>
          <w:szCs w:val="32"/>
          <w:lang w:bidi="en-US"/>
        </w:rPr>
        <w:t>by M</w:t>
      </w:r>
      <w:r>
        <w:rPr>
          <w:rFonts w:ascii="Times New Roman" w:eastAsia="Times New Roman" w:hAnsi="Times New Roman"/>
          <w:szCs w:val="32"/>
          <w:lang w:bidi="en-US"/>
        </w:rPr>
        <w:t>s. Benne</w:t>
      </w:r>
      <w:r w:rsidR="00EC2118">
        <w:rPr>
          <w:rFonts w:ascii="Times New Roman" w:eastAsia="Times New Roman" w:hAnsi="Times New Roman"/>
          <w:szCs w:val="32"/>
          <w:lang w:bidi="en-US"/>
        </w:rPr>
        <w:t>t</w:t>
      </w:r>
      <w:r>
        <w:rPr>
          <w:rFonts w:ascii="Times New Roman" w:eastAsia="Times New Roman" w:hAnsi="Times New Roman"/>
          <w:szCs w:val="32"/>
          <w:lang w:bidi="en-US"/>
        </w:rPr>
        <w:t>t to adjourn the meeting.</w:t>
      </w:r>
      <w:r w:rsidRPr="00783DC7">
        <w:rPr>
          <w:rFonts w:ascii="Times New Roman" w:eastAsia="Times New Roman" w:hAnsi="Times New Roman"/>
          <w:szCs w:val="32"/>
          <w:lang w:bidi="en-US"/>
        </w:rPr>
        <w:t xml:space="preserve"> </w:t>
      </w:r>
      <w:r>
        <w:rPr>
          <w:rFonts w:ascii="Times New Roman" w:eastAsia="Times New Roman" w:hAnsi="Times New Roman"/>
          <w:szCs w:val="32"/>
          <w:lang w:bidi="en-US"/>
        </w:rPr>
        <w:t>There was no discussion. The motion passed by a 4-0 vote.</w:t>
      </w:r>
    </w:p>
    <w:p w:rsidR="00C448C2" w:rsidRDefault="00C448C2" w:rsidP="00C448C2">
      <w:pPr>
        <w:spacing w:after="0"/>
        <w:rPr>
          <w:rFonts w:ascii="Times New Roman" w:hAnsi="Times New Roman" w:cs="Times New Roman"/>
        </w:rPr>
      </w:pPr>
    </w:p>
    <w:p w:rsidR="00C448C2" w:rsidRPr="00696A5D" w:rsidRDefault="00C448C2" w:rsidP="00C448C2">
      <w:pPr>
        <w:spacing w:after="0"/>
        <w:rPr>
          <w:rFonts w:ascii="Times New Roman" w:hAnsi="Times New Roman" w:cs="Times New Roman"/>
        </w:rPr>
      </w:pPr>
      <w:r>
        <w:rPr>
          <w:rFonts w:ascii="Times New Roman" w:hAnsi="Times New Roman" w:cs="Times New Roman"/>
        </w:rPr>
        <w:t>The meeting adjourned at 6:25pm.</w:t>
      </w:r>
    </w:p>
    <w:p w:rsidR="00C448C2" w:rsidRPr="008132CF" w:rsidRDefault="00C448C2" w:rsidP="00075EB8">
      <w:pPr>
        <w:spacing w:after="0"/>
        <w:rPr>
          <w:rFonts w:ascii="Times New Roman" w:hAnsi="Times New Roman" w:cs="Times New Roman"/>
          <w:color w:val="FF0000"/>
        </w:rPr>
      </w:pPr>
    </w:p>
    <w:p w:rsidR="008638ED" w:rsidRPr="00C448C2" w:rsidRDefault="0050412D" w:rsidP="00A44C8F">
      <w:pPr>
        <w:pStyle w:val="ListParagraph"/>
        <w:ind w:left="0"/>
        <w:outlineLvl w:val="0"/>
        <w:rPr>
          <w:rFonts w:ascii="Times New Roman" w:hAnsi="Times New Roman" w:cs="Times New Roman"/>
        </w:rPr>
      </w:pPr>
      <w:r w:rsidRPr="00C448C2">
        <w:rPr>
          <w:rFonts w:ascii="Times New Roman" w:hAnsi="Times New Roman" w:cs="Times New Roman"/>
        </w:rPr>
        <w:lastRenderedPageBreak/>
        <w:t>Minutes reviewed and approved by:</w:t>
      </w:r>
    </w:p>
    <w:p w:rsidR="0050412D" w:rsidRPr="00C448C2" w:rsidRDefault="0050412D" w:rsidP="00A44C8F">
      <w:pPr>
        <w:pStyle w:val="ListParagraph"/>
        <w:ind w:left="0"/>
        <w:outlineLvl w:val="0"/>
        <w:rPr>
          <w:rFonts w:ascii="Times New Roman" w:hAnsi="Times New Roman" w:cs="Times New Roman"/>
        </w:rPr>
      </w:pPr>
    </w:p>
    <w:p w:rsidR="00C448C2" w:rsidRPr="00C448C2" w:rsidRDefault="00C448C2" w:rsidP="00A44C8F">
      <w:pPr>
        <w:pStyle w:val="ListParagraph"/>
        <w:ind w:left="0"/>
        <w:outlineLvl w:val="0"/>
        <w:rPr>
          <w:rFonts w:ascii="Times New Roman" w:hAnsi="Times New Roman" w:cs="Times New Roman"/>
        </w:rPr>
      </w:pPr>
    </w:p>
    <w:p w:rsidR="00C448C2" w:rsidRPr="00C448C2" w:rsidRDefault="00C448C2" w:rsidP="00A44C8F">
      <w:pPr>
        <w:pStyle w:val="ListParagraph"/>
        <w:ind w:left="0"/>
        <w:outlineLvl w:val="0"/>
        <w:rPr>
          <w:rFonts w:ascii="Times New Roman" w:hAnsi="Times New Roman" w:cs="Times New Roman"/>
        </w:rPr>
      </w:pPr>
    </w:p>
    <w:p w:rsidR="0050412D" w:rsidRPr="00C448C2" w:rsidRDefault="0050412D" w:rsidP="00A44C8F">
      <w:pPr>
        <w:pStyle w:val="ListParagraph"/>
        <w:ind w:left="0"/>
        <w:outlineLvl w:val="0"/>
        <w:rPr>
          <w:rFonts w:ascii="Times New Roman" w:hAnsi="Times New Roman" w:cs="Times New Roman"/>
        </w:rPr>
      </w:pPr>
      <w:r w:rsidRPr="00C448C2">
        <w:rPr>
          <w:rFonts w:ascii="Times New Roman" w:hAnsi="Times New Roman" w:cs="Times New Roman"/>
        </w:rPr>
        <w:t>__________________________________</w:t>
      </w:r>
    </w:p>
    <w:p w:rsidR="0050412D" w:rsidRPr="00C448C2" w:rsidRDefault="0050412D" w:rsidP="00A44C8F">
      <w:pPr>
        <w:pStyle w:val="ListParagraph"/>
        <w:ind w:left="0"/>
        <w:outlineLvl w:val="0"/>
        <w:rPr>
          <w:rFonts w:ascii="Times New Roman" w:hAnsi="Times New Roman" w:cs="Times New Roman"/>
        </w:rPr>
      </w:pPr>
      <w:r w:rsidRPr="00C448C2">
        <w:rPr>
          <w:rFonts w:ascii="Times New Roman" w:hAnsi="Times New Roman" w:cs="Times New Roman"/>
        </w:rPr>
        <w:t>Chris Patterson</w:t>
      </w:r>
    </w:p>
    <w:p w:rsidR="0050412D" w:rsidRPr="00C448C2" w:rsidRDefault="0050412D" w:rsidP="00A44C8F">
      <w:pPr>
        <w:pStyle w:val="ListParagraph"/>
        <w:ind w:left="0"/>
        <w:outlineLvl w:val="0"/>
        <w:rPr>
          <w:rFonts w:ascii="Times New Roman" w:hAnsi="Times New Roman" w:cs="Times New Roman"/>
        </w:rPr>
      </w:pPr>
      <w:r w:rsidRPr="00C448C2">
        <w:rPr>
          <w:rFonts w:ascii="Times New Roman" w:hAnsi="Times New Roman" w:cs="Times New Roman"/>
        </w:rPr>
        <w:t>Chairman, Evendale Planning Commission</w:t>
      </w:r>
    </w:p>
    <w:p w:rsidR="0050412D" w:rsidRPr="00C448C2" w:rsidRDefault="0050412D" w:rsidP="00A44C8F">
      <w:pPr>
        <w:pStyle w:val="ListParagraph"/>
        <w:ind w:left="0"/>
        <w:outlineLvl w:val="0"/>
        <w:rPr>
          <w:rFonts w:ascii="Times New Roman" w:hAnsi="Times New Roman" w:cs="Times New Roman"/>
        </w:rPr>
      </w:pPr>
    </w:p>
    <w:p w:rsidR="0050412D" w:rsidRPr="00C448C2" w:rsidRDefault="0050412D" w:rsidP="00A44C8F">
      <w:pPr>
        <w:pStyle w:val="ListParagraph"/>
        <w:ind w:left="0"/>
        <w:outlineLvl w:val="0"/>
        <w:rPr>
          <w:rFonts w:ascii="Times New Roman" w:hAnsi="Times New Roman" w:cs="Times New Roman"/>
        </w:rPr>
      </w:pPr>
    </w:p>
    <w:p w:rsidR="0009648A" w:rsidRPr="00C448C2" w:rsidRDefault="0009648A" w:rsidP="00A44C8F">
      <w:pPr>
        <w:spacing w:after="0"/>
        <w:rPr>
          <w:rFonts w:ascii="Times New Roman" w:hAnsi="Times New Roman" w:cs="Times New Roman"/>
        </w:rPr>
      </w:pPr>
    </w:p>
    <w:p w:rsidR="0050412D" w:rsidRPr="00C448C2" w:rsidRDefault="0050412D" w:rsidP="00A44C8F">
      <w:pPr>
        <w:spacing w:after="0"/>
      </w:pPr>
      <w:r w:rsidRPr="00C448C2">
        <w:rPr>
          <w:rFonts w:ascii="Times New Roman" w:hAnsi="Times New Roman" w:cs="Times New Roman"/>
        </w:rPr>
        <w:t>__________________________________</w:t>
      </w:r>
    </w:p>
    <w:p w:rsidR="0050412D" w:rsidRPr="00C448C2" w:rsidRDefault="0050412D" w:rsidP="00A44C8F">
      <w:pPr>
        <w:pStyle w:val="ListParagraph"/>
        <w:spacing w:after="0"/>
        <w:ind w:left="0"/>
        <w:outlineLvl w:val="0"/>
        <w:rPr>
          <w:rFonts w:ascii="Times New Roman" w:hAnsi="Times New Roman" w:cs="Times New Roman"/>
        </w:rPr>
      </w:pPr>
      <w:r w:rsidRPr="00C448C2">
        <w:rPr>
          <w:rFonts w:ascii="Times New Roman" w:hAnsi="Times New Roman" w:cs="Times New Roman"/>
        </w:rPr>
        <w:t>John Richey</w:t>
      </w:r>
    </w:p>
    <w:p w:rsidR="0050412D" w:rsidRPr="00C448C2" w:rsidRDefault="0050412D" w:rsidP="00A44C8F">
      <w:pPr>
        <w:pStyle w:val="ListParagraph"/>
        <w:spacing w:after="0"/>
        <w:ind w:left="0"/>
        <w:outlineLvl w:val="0"/>
        <w:rPr>
          <w:rFonts w:ascii="Times New Roman" w:hAnsi="Times New Roman" w:cs="Times New Roman"/>
        </w:rPr>
      </w:pPr>
      <w:r w:rsidRPr="00C448C2">
        <w:rPr>
          <w:rFonts w:ascii="Times New Roman" w:hAnsi="Times New Roman" w:cs="Times New Roman"/>
        </w:rPr>
        <w:t>Secretary, Evendale Planning Commission</w:t>
      </w:r>
    </w:p>
    <w:p w:rsidR="00B11ECE" w:rsidRPr="00C448C2" w:rsidRDefault="00B11ECE" w:rsidP="00B11ECE">
      <w:pPr>
        <w:pStyle w:val="ListParagraph"/>
        <w:ind w:left="0"/>
        <w:outlineLvl w:val="0"/>
        <w:rPr>
          <w:rFonts w:ascii="Times New Roman" w:hAnsi="Times New Roman" w:cs="Times New Roman"/>
        </w:rPr>
      </w:pPr>
    </w:p>
    <w:p w:rsidR="00B11ECE" w:rsidRPr="00C448C2" w:rsidRDefault="00B11ECE" w:rsidP="00B11ECE">
      <w:pPr>
        <w:pStyle w:val="ListParagraph"/>
        <w:ind w:left="0"/>
        <w:outlineLvl w:val="0"/>
        <w:rPr>
          <w:rFonts w:ascii="Times New Roman" w:hAnsi="Times New Roman" w:cs="Times New Roman"/>
        </w:rPr>
      </w:pPr>
    </w:p>
    <w:p w:rsidR="00A44C8F" w:rsidRPr="00C448C2" w:rsidRDefault="00B11ECE" w:rsidP="00B11ECE">
      <w:pPr>
        <w:pStyle w:val="ListParagraph"/>
        <w:ind w:left="0"/>
        <w:outlineLvl w:val="0"/>
        <w:rPr>
          <w:rFonts w:ascii="Times New Roman" w:hAnsi="Times New Roman" w:cs="Times New Roman"/>
        </w:rPr>
      </w:pPr>
      <w:r w:rsidRPr="00C448C2">
        <w:rPr>
          <w:rFonts w:ascii="Times New Roman" w:hAnsi="Times New Roman" w:cs="Times New Roman"/>
        </w:rPr>
        <w:t>Minutes as prepared by Andrew E. Rodney, AICP, Building, Planning, &amp; Zoning Manager.</w:t>
      </w:r>
    </w:p>
    <w:sectPr w:rsidR="00A44C8F" w:rsidRPr="00C448C2" w:rsidSect="00EC21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31" w:rsidRDefault="00F53531" w:rsidP="005373FC">
      <w:pPr>
        <w:spacing w:after="0"/>
      </w:pPr>
      <w:r>
        <w:separator/>
      </w:r>
    </w:p>
  </w:endnote>
  <w:endnote w:type="continuationSeparator" w:id="0">
    <w:p w:rsidR="00F53531" w:rsidRDefault="00F53531" w:rsidP="005373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31" w:rsidRDefault="00F53531" w:rsidP="005373FC">
      <w:pPr>
        <w:spacing w:after="0"/>
      </w:pPr>
      <w:r>
        <w:separator/>
      </w:r>
    </w:p>
  </w:footnote>
  <w:footnote w:type="continuationSeparator" w:id="0">
    <w:p w:rsidR="00F53531" w:rsidRDefault="00F53531" w:rsidP="005373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31" w:rsidRDefault="00F5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903"/>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32642"/>
    <w:multiLevelType w:val="hybridMultilevel"/>
    <w:tmpl w:val="96747DD2"/>
    <w:lvl w:ilvl="0" w:tplc="19CAA0B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0BCD56EB"/>
    <w:multiLevelType w:val="hybridMultilevel"/>
    <w:tmpl w:val="F1E0E758"/>
    <w:lvl w:ilvl="0" w:tplc="CCF6797C">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162A712E"/>
    <w:multiLevelType w:val="hybridMultilevel"/>
    <w:tmpl w:val="75C8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676FC"/>
    <w:multiLevelType w:val="hybridMultilevel"/>
    <w:tmpl w:val="7EB6A692"/>
    <w:lvl w:ilvl="0" w:tplc="C4DA9758">
      <w:start w:val="1"/>
      <w:numFmt w:val="decimal"/>
      <w:lvlText w:val="%1."/>
      <w:lvlJc w:val="left"/>
      <w:pPr>
        <w:ind w:left="0" w:hanging="360"/>
      </w:pPr>
      <w:rPr>
        <w:b w:val="0"/>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5D147CE"/>
    <w:multiLevelType w:val="hybridMultilevel"/>
    <w:tmpl w:val="1666CF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E6F9F"/>
    <w:multiLevelType w:val="hybridMultilevel"/>
    <w:tmpl w:val="95F698CA"/>
    <w:lvl w:ilvl="0" w:tplc="A968AAD0">
      <w:start w:val="1"/>
      <w:numFmt w:val="decimal"/>
      <w:lvlText w:val="%1."/>
      <w:lvlJc w:val="left"/>
      <w:pPr>
        <w:ind w:left="-90" w:hanging="360"/>
      </w:pPr>
      <w:rPr>
        <w:b w:val="0"/>
        <w:strike w:val="0"/>
        <w:dstrike w:val="0"/>
        <w:u w:val="none"/>
        <w:effect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7" w15:restartNumberingAfterBreak="0">
    <w:nsid w:val="413E3ABF"/>
    <w:multiLevelType w:val="hybridMultilevel"/>
    <w:tmpl w:val="D6D08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D6D4D"/>
    <w:multiLevelType w:val="hybridMultilevel"/>
    <w:tmpl w:val="9C70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E7A14"/>
    <w:multiLevelType w:val="hybridMultilevel"/>
    <w:tmpl w:val="5C0E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61E44"/>
    <w:multiLevelType w:val="hybridMultilevel"/>
    <w:tmpl w:val="E78C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3729B"/>
    <w:multiLevelType w:val="hybridMultilevel"/>
    <w:tmpl w:val="47F02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5"/>
  </w:num>
  <w:num w:numId="8">
    <w:abstractNumId w:val="10"/>
  </w:num>
  <w:num w:numId="9">
    <w:abstractNumId w:val="3"/>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D"/>
    <w:rsid w:val="000061CE"/>
    <w:rsid w:val="00075EB8"/>
    <w:rsid w:val="00075F21"/>
    <w:rsid w:val="00093314"/>
    <w:rsid w:val="0009648A"/>
    <w:rsid w:val="000A0021"/>
    <w:rsid w:val="00101005"/>
    <w:rsid w:val="00125080"/>
    <w:rsid w:val="0014769A"/>
    <w:rsid w:val="00170EFD"/>
    <w:rsid w:val="00185564"/>
    <w:rsid w:val="001A0C46"/>
    <w:rsid w:val="001B7D47"/>
    <w:rsid w:val="001E28D0"/>
    <w:rsid w:val="00274CF1"/>
    <w:rsid w:val="002A38A0"/>
    <w:rsid w:val="002C6276"/>
    <w:rsid w:val="002D591F"/>
    <w:rsid w:val="002F5A8C"/>
    <w:rsid w:val="00330D9B"/>
    <w:rsid w:val="00371105"/>
    <w:rsid w:val="003B3EC6"/>
    <w:rsid w:val="003F291D"/>
    <w:rsid w:val="004A0931"/>
    <w:rsid w:val="004D709F"/>
    <w:rsid w:val="004F3D66"/>
    <w:rsid w:val="004F5A0F"/>
    <w:rsid w:val="0050412D"/>
    <w:rsid w:val="00514BA6"/>
    <w:rsid w:val="005155F4"/>
    <w:rsid w:val="005373FC"/>
    <w:rsid w:val="005665E5"/>
    <w:rsid w:val="005829A3"/>
    <w:rsid w:val="005C10C2"/>
    <w:rsid w:val="005D541E"/>
    <w:rsid w:val="006501E5"/>
    <w:rsid w:val="00651F44"/>
    <w:rsid w:val="006777D0"/>
    <w:rsid w:val="00696A5D"/>
    <w:rsid w:val="007260FB"/>
    <w:rsid w:val="00731A2A"/>
    <w:rsid w:val="00752004"/>
    <w:rsid w:val="007579A9"/>
    <w:rsid w:val="007762D1"/>
    <w:rsid w:val="00790EBA"/>
    <w:rsid w:val="007A101D"/>
    <w:rsid w:val="008132CF"/>
    <w:rsid w:val="00844DEE"/>
    <w:rsid w:val="00845077"/>
    <w:rsid w:val="008638ED"/>
    <w:rsid w:val="008B7984"/>
    <w:rsid w:val="00923167"/>
    <w:rsid w:val="009B5979"/>
    <w:rsid w:val="009E07DD"/>
    <w:rsid w:val="00A41442"/>
    <w:rsid w:val="00A44C8F"/>
    <w:rsid w:val="00A56EFA"/>
    <w:rsid w:val="00AA5CBC"/>
    <w:rsid w:val="00AB648E"/>
    <w:rsid w:val="00AD23E9"/>
    <w:rsid w:val="00AE3FBA"/>
    <w:rsid w:val="00B10DE7"/>
    <w:rsid w:val="00B11ECE"/>
    <w:rsid w:val="00B354A3"/>
    <w:rsid w:val="00C305AF"/>
    <w:rsid w:val="00C448C2"/>
    <w:rsid w:val="00C727AF"/>
    <w:rsid w:val="00CB71EE"/>
    <w:rsid w:val="00CC60C1"/>
    <w:rsid w:val="00CE4F15"/>
    <w:rsid w:val="00D12CD2"/>
    <w:rsid w:val="00D80F17"/>
    <w:rsid w:val="00E0774A"/>
    <w:rsid w:val="00E1788C"/>
    <w:rsid w:val="00E25EAA"/>
    <w:rsid w:val="00E853BF"/>
    <w:rsid w:val="00EC2118"/>
    <w:rsid w:val="00F03128"/>
    <w:rsid w:val="00F22C79"/>
    <w:rsid w:val="00F53531"/>
    <w:rsid w:val="00F540C8"/>
    <w:rsid w:val="00F56904"/>
    <w:rsid w:val="00F615C0"/>
    <w:rsid w:val="00F7115A"/>
    <w:rsid w:val="00F80C52"/>
    <w:rsid w:val="00FD1406"/>
    <w:rsid w:val="00FD1AF6"/>
    <w:rsid w:val="00FD2B1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4510EE9F"/>
  <w15:chartTrackingRefBased/>
  <w15:docId w15:val="{06E86A65-177C-419A-B6C7-ABF459CF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ED"/>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D"/>
    <w:pPr>
      <w:spacing w:after="0" w:line="240" w:lineRule="auto"/>
    </w:pPr>
  </w:style>
  <w:style w:type="paragraph" w:styleId="ListParagraph">
    <w:name w:val="List Paragraph"/>
    <w:basedOn w:val="Normal"/>
    <w:uiPriority w:val="34"/>
    <w:qFormat/>
    <w:rsid w:val="008638ED"/>
    <w:pPr>
      <w:ind w:left="720"/>
      <w:contextualSpacing/>
    </w:pPr>
  </w:style>
  <w:style w:type="paragraph" w:styleId="Header">
    <w:name w:val="header"/>
    <w:basedOn w:val="Normal"/>
    <w:link w:val="HeaderChar"/>
    <w:uiPriority w:val="99"/>
    <w:unhideWhenUsed/>
    <w:rsid w:val="005373FC"/>
    <w:pPr>
      <w:tabs>
        <w:tab w:val="center" w:pos="4680"/>
        <w:tab w:val="right" w:pos="9360"/>
      </w:tabs>
      <w:spacing w:after="0"/>
    </w:pPr>
  </w:style>
  <w:style w:type="character" w:customStyle="1" w:styleId="HeaderChar">
    <w:name w:val="Header Char"/>
    <w:basedOn w:val="DefaultParagraphFont"/>
    <w:link w:val="Header"/>
    <w:uiPriority w:val="99"/>
    <w:rsid w:val="005373FC"/>
    <w:rPr>
      <w:rFonts w:eastAsiaTheme="minorEastAsia"/>
      <w:sz w:val="24"/>
      <w:szCs w:val="24"/>
      <w:lang w:eastAsia="ja-JP"/>
    </w:rPr>
  </w:style>
  <w:style w:type="paragraph" w:styleId="Footer">
    <w:name w:val="footer"/>
    <w:basedOn w:val="Normal"/>
    <w:link w:val="FooterChar"/>
    <w:uiPriority w:val="99"/>
    <w:unhideWhenUsed/>
    <w:rsid w:val="005373FC"/>
    <w:pPr>
      <w:tabs>
        <w:tab w:val="center" w:pos="4680"/>
        <w:tab w:val="right" w:pos="9360"/>
      </w:tabs>
      <w:spacing w:after="0"/>
    </w:pPr>
  </w:style>
  <w:style w:type="character" w:customStyle="1" w:styleId="FooterChar">
    <w:name w:val="Footer Char"/>
    <w:basedOn w:val="DefaultParagraphFont"/>
    <w:link w:val="Footer"/>
    <w:uiPriority w:val="99"/>
    <w:rsid w:val="005373FC"/>
    <w:rPr>
      <w:rFonts w:eastAsiaTheme="minorEastAsia"/>
      <w:sz w:val="24"/>
      <w:szCs w:val="24"/>
      <w:lang w:eastAsia="ja-JP"/>
    </w:rPr>
  </w:style>
  <w:style w:type="paragraph" w:styleId="BalloonText">
    <w:name w:val="Balloon Text"/>
    <w:basedOn w:val="Normal"/>
    <w:link w:val="BalloonTextChar"/>
    <w:uiPriority w:val="99"/>
    <w:semiHidden/>
    <w:unhideWhenUsed/>
    <w:rsid w:val="006777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D0"/>
    <w:rPr>
      <w:rFonts w:ascii="Segoe UI" w:eastAsiaTheme="minorEastAsia" w:hAnsi="Segoe UI" w:cs="Segoe UI"/>
      <w:sz w:val="18"/>
      <w:szCs w:val="18"/>
      <w:lang w:eastAsia="ja-JP"/>
    </w:rPr>
  </w:style>
  <w:style w:type="character" w:styleId="LineNumber">
    <w:name w:val="line number"/>
    <w:basedOn w:val="DefaultParagraphFont"/>
    <w:uiPriority w:val="99"/>
    <w:semiHidden/>
    <w:unhideWhenUsed/>
    <w:rsid w:val="0072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AF01-20CC-4D87-80B7-6E9E42F9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15</cp:revision>
  <cp:lastPrinted>2019-09-18T12:18:00Z</cp:lastPrinted>
  <dcterms:created xsi:type="dcterms:W3CDTF">2019-11-14T18:14:00Z</dcterms:created>
  <dcterms:modified xsi:type="dcterms:W3CDTF">2020-02-19T16:37:00Z</dcterms:modified>
</cp:coreProperties>
</file>